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11" w:rsidRDefault="00693811" w:rsidP="006938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 w:rsidRPr="00AE616D">
        <w:rPr>
          <w:rFonts w:ascii="Calibri" w:hAnsi="Calibri" w:cs="Calibri"/>
          <w:bCs/>
          <w:sz w:val="28"/>
          <w:szCs w:val="28"/>
        </w:rPr>
        <w:t>Проектная декларация</w:t>
      </w:r>
    </w:p>
    <w:p w:rsidR="00693811" w:rsidRDefault="00693811" w:rsidP="006938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объекта капитального строительства «Жилой дом. </w:t>
      </w:r>
      <w:r w:rsidRPr="003560CA">
        <w:rPr>
          <w:rFonts w:ascii="Calibri" w:hAnsi="Calibri" w:cs="Calibri"/>
          <w:bCs/>
          <w:sz w:val="28"/>
          <w:szCs w:val="28"/>
        </w:rPr>
        <w:t>Завершение строительс</w:t>
      </w:r>
      <w:r>
        <w:rPr>
          <w:rFonts w:ascii="Calibri" w:hAnsi="Calibri" w:cs="Calibri"/>
          <w:bCs/>
          <w:sz w:val="28"/>
          <w:szCs w:val="28"/>
        </w:rPr>
        <w:t>тва жилого дома</w:t>
      </w:r>
      <w:r w:rsidR="00C0646F">
        <w:rPr>
          <w:rFonts w:ascii="Calibri" w:hAnsi="Calibri" w:cs="Calibri"/>
          <w:bCs/>
          <w:sz w:val="28"/>
          <w:szCs w:val="28"/>
        </w:rPr>
        <w:t xml:space="preserve"> с наземной автостоянкой</w:t>
      </w:r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693811" w:rsidRDefault="00C0646F" w:rsidP="006938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ЖК "На </w:t>
      </w:r>
      <w:proofErr w:type="gramStart"/>
      <w:r>
        <w:rPr>
          <w:rFonts w:ascii="Calibri" w:hAnsi="Calibri" w:cs="Calibri"/>
          <w:bCs/>
          <w:sz w:val="28"/>
          <w:szCs w:val="28"/>
        </w:rPr>
        <w:t>Владимир</w:t>
      </w:r>
      <w:r w:rsidRPr="003560CA">
        <w:rPr>
          <w:rFonts w:ascii="Calibri" w:hAnsi="Calibri" w:cs="Calibri"/>
          <w:bCs/>
          <w:sz w:val="28"/>
          <w:szCs w:val="28"/>
        </w:rPr>
        <w:t>ской</w:t>
      </w:r>
      <w:proofErr w:type="gramEnd"/>
      <w:r w:rsidRPr="003560CA">
        <w:rPr>
          <w:rFonts w:ascii="Calibri" w:hAnsi="Calibri" w:cs="Calibri"/>
          <w:bCs/>
          <w:sz w:val="28"/>
          <w:szCs w:val="28"/>
        </w:rPr>
        <w:t>"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693811" w:rsidRPr="003560CA">
        <w:rPr>
          <w:rFonts w:ascii="Calibri" w:hAnsi="Calibri" w:cs="Calibri"/>
          <w:bCs/>
          <w:sz w:val="28"/>
          <w:szCs w:val="28"/>
        </w:rPr>
        <w:t>на пересечении пр. Карла Маркса и ул. Владимирская</w:t>
      </w:r>
      <w:r w:rsidR="00693811">
        <w:rPr>
          <w:rFonts w:ascii="Calibri" w:hAnsi="Calibri" w:cs="Calibri"/>
          <w:bCs/>
          <w:sz w:val="28"/>
          <w:szCs w:val="28"/>
        </w:rPr>
        <w:t xml:space="preserve"> </w:t>
      </w:r>
      <w:r w:rsidR="00693811" w:rsidRPr="003560CA">
        <w:rPr>
          <w:rFonts w:ascii="Calibri" w:hAnsi="Calibri" w:cs="Calibri"/>
          <w:bCs/>
          <w:sz w:val="28"/>
          <w:szCs w:val="28"/>
        </w:rPr>
        <w:t xml:space="preserve">в Железнодорожном районе </w:t>
      </w:r>
      <w:proofErr w:type="gramStart"/>
      <w:r w:rsidR="00693811" w:rsidRPr="003560CA">
        <w:rPr>
          <w:rFonts w:ascii="Calibri" w:hAnsi="Calibri" w:cs="Calibri"/>
          <w:bCs/>
          <w:sz w:val="28"/>
          <w:szCs w:val="28"/>
        </w:rPr>
        <w:t>г</w:t>
      </w:r>
      <w:proofErr w:type="gramEnd"/>
      <w:r w:rsidR="00693811" w:rsidRPr="003560CA">
        <w:rPr>
          <w:rFonts w:ascii="Calibri" w:hAnsi="Calibri" w:cs="Calibri"/>
          <w:bCs/>
          <w:sz w:val="28"/>
          <w:szCs w:val="28"/>
        </w:rPr>
        <w:t>. Самара</w:t>
      </w:r>
      <w:r w:rsidR="00693811">
        <w:rPr>
          <w:rFonts w:ascii="Calibri" w:hAnsi="Calibri" w:cs="Calibri"/>
          <w:bCs/>
          <w:sz w:val="28"/>
          <w:szCs w:val="28"/>
        </w:rPr>
        <w:t>»</w:t>
      </w:r>
      <w:r w:rsidR="00693811" w:rsidRPr="003560CA">
        <w:rPr>
          <w:rFonts w:ascii="Calibri" w:hAnsi="Calibri" w:cs="Calibri"/>
          <w:bCs/>
          <w:sz w:val="28"/>
          <w:szCs w:val="28"/>
        </w:rPr>
        <w:t>.</w:t>
      </w:r>
    </w:p>
    <w:p w:rsidR="00693811" w:rsidRPr="00AE616D" w:rsidRDefault="00693811" w:rsidP="006938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8"/>
          <w:szCs w:val="28"/>
        </w:rPr>
      </w:pPr>
    </w:p>
    <w:p w:rsidR="00693811" w:rsidRDefault="00693811" w:rsidP="006938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г</w:t>
      </w:r>
      <w:proofErr w:type="gramStart"/>
      <w:r>
        <w:rPr>
          <w:rFonts w:ascii="Calibri" w:hAnsi="Calibri" w:cs="Calibri"/>
          <w:bCs/>
          <w:sz w:val="28"/>
          <w:szCs w:val="28"/>
        </w:rPr>
        <w:t>.С</w:t>
      </w:r>
      <w:proofErr w:type="gramEnd"/>
      <w:r>
        <w:rPr>
          <w:rFonts w:ascii="Calibri" w:hAnsi="Calibri" w:cs="Calibri"/>
          <w:bCs/>
          <w:sz w:val="28"/>
          <w:szCs w:val="28"/>
        </w:rPr>
        <w:t>амара                                                                                                                                                                                 «__» _______ 2017г.</w:t>
      </w:r>
    </w:p>
    <w:p w:rsidR="00AE616D" w:rsidRPr="00AE616D" w:rsidRDefault="00AE616D" w:rsidP="00AE61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Cs/>
          <w:sz w:val="28"/>
          <w:szCs w:val="28"/>
        </w:rPr>
      </w:pPr>
    </w:p>
    <w:tbl>
      <w:tblPr>
        <w:tblW w:w="1437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6"/>
        <w:gridCol w:w="152"/>
        <w:gridCol w:w="1209"/>
        <w:gridCol w:w="1114"/>
        <w:gridCol w:w="964"/>
        <w:gridCol w:w="114"/>
        <w:gridCol w:w="360"/>
        <w:gridCol w:w="1029"/>
        <w:gridCol w:w="168"/>
        <w:gridCol w:w="852"/>
        <w:gridCol w:w="820"/>
        <w:gridCol w:w="471"/>
        <w:gridCol w:w="1201"/>
        <w:gridCol w:w="138"/>
        <w:gridCol w:w="470"/>
        <w:gridCol w:w="922"/>
        <w:gridCol w:w="142"/>
        <w:gridCol w:w="1647"/>
        <w:gridCol w:w="25"/>
        <w:gridCol w:w="1672"/>
      </w:tblGrid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Информация о застройщике</w:t>
            </w: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1. 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  <w:proofErr w:type="gramEnd"/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1.1. О фирменном наименовании (наименовании) застройщика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Поволжская строительная корпорация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ПОСКО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1.2.1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443080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1.2.2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Самарская область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1.2.3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1.2.4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город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1.2.5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Самара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1.2.6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Шоссе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1.2.7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Московское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1.2.8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Дом  43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1.2.9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Помещение 29н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1.3. О режиме работы застройщика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1.3.1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понедельник, вторник, среда, четверг, пятница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1.3.2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9:00 – 18:00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1.4. О номере телефона, адресе официального сайта застройщика и адресе электронной почты в информационно-телекоммуникационной сети "Интернет" </w:t>
            </w:r>
            <w:hyperlink w:anchor="Par655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1.4.1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8(846)373-30-02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1.4.2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vip@gorodmira.ru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1.4.3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www.posko.ru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1.5. О лице, исполняющем функции единоличного исполнительного органа застройщика </w:t>
            </w:r>
            <w:hyperlink w:anchor="Par656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0" w:name="Par44"/>
            <w:bookmarkEnd w:id="0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1.5.1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Ормашов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" w:name="Par46"/>
            <w:bookmarkEnd w:id="1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1.5.2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Алексей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1.5.3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Александрович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1.5.4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82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генеральный директор</w:t>
            </w:r>
          </w:p>
        </w:tc>
      </w:tr>
      <w:tr w:rsidR="00AE616D" w:rsidRPr="00AE616D" w:rsidTr="00B47F49"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" w:name="Par52"/>
            <w:bookmarkEnd w:id="2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1.6. Об индивидуализирующем застройщика коммерческом обозначении </w:t>
            </w:r>
            <w:hyperlink w:anchor="Par657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1.6.1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Раздел 2. О государственной регистрации застройщика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2.1. О государственной регистрации застройщика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49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6316217071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49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1166313051695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49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2016</w:t>
            </w: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3. 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  <w:proofErr w:type="gramEnd"/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3" w:name="Par64"/>
            <w:bookmarkEnd w:id="3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3.1. Об учредителе - юридическом лице, являющемся резидентом Российской Федерации </w:t>
            </w:r>
            <w:hyperlink w:anchor="Par658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" w:name="Par73"/>
            <w:bookmarkEnd w:id="4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3.2. Об учредителе - юридическом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лице, являющемся нерезидентом Российской Федерации </w:t>
            </w:r>
            <w:hyperlink w:anchor="Par659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3.2.1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3.2.2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3.2.3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3.2.4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3.2.5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3.2.6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3.2.7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5" w:name="Par88"/>
            <w:bookmarkEnd w:id="5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3.3. Об учредителе - физическом лице </w:t>
            </w:r>
            <w:hyperlink w:anchor="Par660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&lt;8&gt;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3.3.1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E458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Воробьев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3.3.2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E458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Александр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3.3.3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E458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Александрович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3.3.4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E458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Российское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3.3.5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E458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Россия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3.3.6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E458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6" w:name="Par102"/>
            <w:bookmarkEnd w:id="6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  <w:hyperlink w:anchor="Par661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&lt;9&gt;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7" w:name="Par103"/>
            <w:bookmarkEnd w:id="7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4.1.8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4.1.9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4.1.10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8" w:name="Par123"/>
            <w:bookmarkEnd w:id="8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4.1.11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4.1.12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9" w:name="Par127"/>
            <w:bookmarkEnd w:id="9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4.1.13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5. О членстве застройщика в </w:t>
            </w:r>
            <w:proofErr w:type="spell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саморегулируемых</w:t>
            </w:r>
            <w:proofErr w:type="spellEnd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свидетельствах</w:t>
            </w:r>
            <w:proofErr w:type="gramEnd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0" w:name="Par130"/>
            <w:bookmarkEnd w:id="10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5.1. О членстве застройщика в </w:t>
            </w:r>
            <w:proofErr w:type="spell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саморегулируемых</w:t>
            </w:r>
            <w:proofErr w:type="spellEnd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свидетельствах</w:t>
            </w:r>
            <w:proofErr w:type="gramEnd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о допуске к работам, которые оказывают влияние на безопасность объектов капитального строительства </w:t>
            </w:r>
            <w:hyperlink w:anchor="Par664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&lt;12&gt;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5.1.1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1437B3" w:rsidRDefault="001437B3" w:rsidP="0014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«</w:t>
            </w:r>
            <w:r w:rsidRPr="001437B3">
              <w:rPr>
                <w:rFonts w:ascii="Calibri" w:hAnsi="Calibri" w:cs="Calibri"/>
                <w:b/>
                <w:bCs/>
                <w:sz w:val="20"/>
                <w:szCs w:val="20"/>
              </w:rPr>
              <w:t>Саморегулируемая организация «</w:t>
            </w:r>
            <w:proofErr w:type="spellStart"/>
            <w:r w:rsidRPr="001437B3">
              <w:rPr>
                <w:rFonts w:ascii="Calibri" w:hAnsi="Calibri" w:cs="Calibri"/>
                <w:b/>
                <w:bCs/>
                <w:sz w:val="20"/>
                <w:szCs w:val="20"/>
              </w:rPr>
              <w:t>СредВолгСтрой</w:t>
            </w:r>
            <w:proofErr w:type="spellEnd"/>
            <w:r w:rsidRPr="001437B3">
              <w:rPr>
                <w:rFonts w:ascii="Calibri" w:hAnsi="Calibri" w:cs="Calibri"/>
                <w:b/>
                <w:bCs/>
                <w:sz w:val="20"/>
                <w:szCs w:val="20"/>
              </w:rPr>
              <w:t>»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5.1.2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1437B3" w:rsidRDefault="0014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1437B3">
              <w:rPr>
                <w:rFonts w:ascii="Calibri" w:hAnsi="Calibri" w:cs="Calibri"/>
                <w:b/>
                <w:bCs/>
                <w:sz w:val="20"/>
                <w:szCs w:val="20"/>
              </w:rPr>
              <w:t>6315946530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5.1.3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1437B3" w:rsidRDefault="0014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1437B3">
              <w:rPr>
                <w:rFonts w:ascii="Calibri" w:hAnsi="Calibri" w:cs="Calibri"/>
                <w:b/>
                <w:bCs/>
                <w:sz w:val="20"/>
                <w:szCs w:val="20"/>
              </w:rPr>
              <w:t>№ С-027-63-0374-63-190416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5.1.4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1437B3" w:rsidRDefault="0014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1437B3">
              <w:rPr>
                <w:rFonts w:ascii="Calibri" w:hAnsi="Calibri" w:cs="Calibri"/>
                <w:b/>
                <w:bCs/>
                <w:sz w:val="20"/>
                <w:szCs w:val="20"/>
              </w:rPr>
              <w:t>19.04.2016г.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5.1.5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14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1437B3">
              <w:rPr>
                <w:rFonts w:ascii="Calibri" w:hAnsi="Calibri" w:cs="Calibri"/>
                <w:b/>
                <w:bCs/>
                <w:sz w:val="20"/>
                <w:szCs w:val="20"/>
              </w:rPr>
              <w:t>Ассоциация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1" w:name="Par141"/>
            <w:bookmarkEnd w:id="11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5.2. О членстве застройщика в иных некоммерческих организациях </w:t>
            </w:r>
            <w:hyperlink w:anchor="Par665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&lt;13&gt;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5.2.1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5.2.2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5D65F2">
              <w:rPr>
                <w:rFonts w:ascii="Calibri" w:hAnsi="Calibri" w:cs="Calibri"/>
                <w:bCs/>
                <w:sz w:val="20"/>
                <w:szCs w:val="20"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6.1. О финансовом результате текущего года, о размерах кредиторской и дебиторской задолженности на последнюю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отчетную дату </w:t>
            </w:r>
            <w:hyperlink w:anchor="Par666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&lt;14&gt;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6.1.1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343266" w:rsidRDefault="00343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43266">
              <w:rPr>
                <w:rFonts w:ascii="Calibri" w:hAnsi="Calibri" w:cs="Calibri"/>
                <w:b/>
                <w:bCs/>
                <w:sz w:val="20"/>
                <w:szCs w:val="20"/>
              </w:rPr>
              <w:t>30.09.2017г.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2" w:name="Par150"/>
            <w:bookmarkEnd w:id="12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6.1.2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343266" w:rsidRDefault="00343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43266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6.1.3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262657" w:rsidRDefault="00925D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2657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262657" w:rsidRPr="0026265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262657">
              <w:rPr>
                <w:rFonts w:ascii="Calibri" w:hAnsi="Calibri" w:cs="Calibri"/>
                <w:b/>
                <w:bCs/>
                <w:sz w:val="20"/>
                <w:szCs w:val="20"/>
              </w:rPr>
              <w:t>004</w:t>
            </w:r>
            <w:r w:rsidR="00262657" w:rsidRPr="0026265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тыс. руб.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3" w:name="Par154"/>
            <w:bookmarkEnd w:id="13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6.1.4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262657" w:rsidRDefault="002626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2657">
              <w:rPr>
                <w:rFonts w:ascii="Calibri" w:hAnsi="Calibri" w:cs="Calibri"/>
                <w:b/>
                <w:bCs/>
                <w:sz w:val="20"/>
                <w:szCs w:val="20"/>
              </w:rPr>
              <w:t>1 419 тыс. руб.</w:t>
            </w: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4" w:name="Par156"/>
            <w:bookmarkEnd w:id="14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Раздел 7. 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</w:t>
            </w:r>
            <w:proofErr w:type="gramEnd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w:anchor="Par667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&lt;15&gt;</w:t>
              </w:r>
            </w:hyperlink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7.1. О соответствии застройщика требованиям, установленным </w:t>
            </w:r>
            <w:hyperlink r:id="rId6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частью 2 статьи 3</w:t>
              </w:r>
            </w:hyperlink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5" w:name="Par158"/>
            <w:bookmarkEnd w:id="15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E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Соответствует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E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Не проводятся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E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E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Не подано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E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E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E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6" w:name="Par173"/>
            <w:bookmarkEnd w:id="16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7.1.8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E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7" w:name="Par176"/>
            <w:bookmarkEnd w:id="17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7.1.9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8" w:name="Par178"/>
            <w:bookmarkEnd w:id="18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7.1.10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7.1.11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E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7.1.12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6E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6D7E">
              <w:rPr>
                <w:rFonts w:ascii="Calibri" w:hAnsi="Calibri" w:cs="Calibri"/>
                <w:b/>
                <w:bCs/>
                <w:sz w:val="20"/>
                <w:szCs w:val="20"/>
              </w:rPr>
              <w:t>Не применялись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9" w:name="Par184"/>
            <w:bookmarkEnd w:id="19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7.2. О соответствии заключивших с застройщиком договор поручительства юридических лиц требованиям, установленным </w:t>
            </w:r>
            <w:hyperlink r:id="rId7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частью 3 статьи 15.3</w:t>
              </w:r>
            </w:hyperlink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Федерального закона от 30 декабря 2004 г. N 214-ФЗ "Об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w:anchor="Par674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7.2.1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7.2.2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7.2.3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7.2.4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7.2.5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7.2.6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7.2.7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0" w:name="Par200"/>
            <w:bookmarkEnd w:id="20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7.2.8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1" w:name="Par202"/>
            <w:bookmarkEnd w:id="21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7.2.9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2" w:name="Par204"/>
            <w:bookmarkEnd w:id="22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7.2.10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7.2.11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7.2.12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3" w:name="Par210"/>
            <w:bookmarkEnd w:id="23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AE616D" w:rsidRPr="00AE616D" w:rsidTr="00B47F49"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8.1. Иная информация о застройщике </w:t>
            </w:r>
            <w:hyperlink w:anchor="Par675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&lt;23&gt;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8.1.1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Информация о проекте строительства </w:t>
            </w:r>
            <w:hyperlink w:anchor="Par676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&lt;24&gt;</w:t>
              </w:r>
            </w:hyperlink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4" w:name="Par215"/>
            <w:bookmarkEnd w:id="24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9.1. 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5" w:name="Par217"/>
            <w:bookmarkEnd w:id="25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F07C4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7C4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6" w:name="Par219"/>
            <w:bookmarkEnd w:id="26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7" w:name="Par221"/>
            <w:bookmarkEnd w:id="27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9.2. О 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видах</w:t>
            </w:r>
            <w:proofErr w:type="gramEnd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строящихся в рамках проекта строительства объектов капитального строительства, их местоположении и основных характеристиках </w:t>
            </w:r>
            <w:hyperlink w:anchor="Par678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&lt;26&gt;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F07C4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Многоквартирный дом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F07C4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Самарская область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F07C4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7C4D">
              <w:rPr>
                <w:rFonts w:ascii="Calibri" w:hAnsi="Calibri" w:cs="Calibri"/>
                <w:b/>
                <w:bCs/>
                <w:sz w:val="20"/>
                <w:szCs w:val="20"/>
              </w:rPr>
              <w:t>Город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F07C4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7C4D">
              <w:rPr>
                <w:rFonts w:ascii="Calibri" w:hAnsi="Calibri" w:cs="Calibri"/>
                <w:b/>
                <w:bCs/>
                <w:sz w:val="20"/>
                <w:szCs w:val="20"/>
              </w:rPr>
              <w:t>Самара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F07C4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F07C4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7C4D">
              <w:rPr>
                <w:rFonts w:ascii="Calibri" w:hAnsi="Calibri" w:cs="Calibri"/>
                <w:b/>
                <w:bCs/>
                <w:sz w:val="20"/>
                <w:szCs w:val="20"/>
              </w:rPr>
              <w:t>Железнодорожный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9.2.8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9.2.9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9.2.10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9.2.11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9.2.12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9.2.13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9.2.14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9.2.15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9.2.16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F07C4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Самарская область,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г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Самара, Железнодорожный район, </w:t>
            </w:r>
            <w:r w:rsidRPr="00F07C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на пересечении пр. Карла Маркса и ул. </w:t>
            </w:r>
            <w:proofErr w:type="gramStart"/>
            <w:r w:rsidRPr="00F07C4D">
              <w:rPr>
                <w:rFonts w:ascii="Calibri" w:hAnsi="Calibri" w:cs="Calibri"/>
                <w:b/>
                <w:bCs/>
                <w:sz w:val="20"/>
                <w:szCs w:val="20"/>
              </w:rPr>
              <w:t>Владимирская</w:t>
            </w:r>
            <w:proofErr w:type="gramEnd"/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9.2.17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E87490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7490">
              <w:rPr>
                <w:rFonts w:ascii="Calibri" w:hAnsi="Calibri" w:cs="Calibri"/>
                <w:b/>
                <w:bCs/>
                <w:sz w:val="20"/>
                <w:szCs w:val="20"/>
              </w:rPr>
              <w:t>Жилое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9.2.18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E87490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7490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9.2.19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E87490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7490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8" w:name="Par260"/>
            <w:bookmarkEnd w:id="28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9.2.20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E87490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7490">
              <w:rPr>
                <w:rFonts w:ascii="Calibri" w:hAnsi="Calibri" w:cs="Calibri"/>
                <w:b/>
                <w:bCs/>
                <w:sz w:val="20"/>
                <w:szCs w:val="20"/>
              </w:rPr>
              <w:t>24 271,22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9.2.21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E87490" w:rsidRDefault="00693811" w:rsidP="007D7C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E87490">
              <w:rPr>
                <w:rFonts w:ascii="Calibri" w:hAnsi="Calibri" w:cs="Calibri"/>
                <w:b/>
                <w:bCs/>
                <w:sz w:val="20"/>
                <w:szCs w:val="20"/>
              </w:rPr>
              <w:t>Бескаркасный</w:t>
            </w:r>
            <w:proofErr w:type="gramEnd"/>
            <w:r w:rsidRPr="00E874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со стенами </w:t>
            </w:r>
            <w:r w:rsidR="007D7C52">
              <w:rPr>
                <w:rFonts w:ascii="Calibri" w:hAnsi="Calibri" w:cs="Calibri"/>
                <w:b/>
                <w:bCs/>
                <w:sz w:val="20"/>
                <w:szCs w:val="20"/>
              </w:rPr>
              <w:t>из керамического и силикатного кирпича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9.2.22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E87490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7490">
              <w:rPr>
                <w:rFonts w:ascii="Calibri" w:hAnsi="Calibri" w:cs="Calibri"/>
                <w:b/>
                <w:bCs/>
                <w:sz w:val="20"/>
                <w:szCs w:val="20"/>
              </w:rPr>
              <w:t>Сборные железобетонные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9" w:name="Par266"/>
            <w:bookmarkEnd w:id="29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9.2.23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A02AF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Класс «А+»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30" w:name="Par268"/>
            <w:bookmarkEnd w:id="30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9.2.24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A02AF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6 баллов</w:t>
            </w: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10. 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  <w:proofErr w:type="gramEnd"/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31" w:name="Par271"/>
            <w:bookmarkEnd w:id="31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 </w:t>
            </w:r>
            <w:hyperlink w:anchor="Par687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&lt;35&gt;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6D7E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32" w:name="Par280"/>
            <w:bookmarkEnd w:id="32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10.2. О лицах, выполнивших инженерные изыскания </w:t>
            </w:r>
            <w:hyperlink w:anchor="Par689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&lt;37&gt;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10.2.1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A02AF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10.2.2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A02AF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«</w:t>
            </w:r>
            <w:proofErr w:type="spellStart"/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РеСтайл</w:t>
            </w:r>
            <w:proofErr w:type="spellEnd"/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»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10.2.3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10.2.4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10.2.5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10.2.6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A02AF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6316135799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33" w:name="Par293"/>
            <w:bookmarkEnd w:id="33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10.3. О лицах, выполнивших архитектурно-строительное проектирование </w:t>
            </w:r>
            <w:hyperlink w:anchor="Par690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&lt;38&gt;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10.3.1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10.3.2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A02AF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Проектная компания «</w:t>
            </w:r>
            <w:proofErr w:type="spellStart"/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Горжилпроект</w:t>
            </w:r>
            <w:proofErr w:type="spellEnd"/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»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10.3.3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10.3.4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10.3.5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10.3.6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A02AF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6317104578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34" w:name="Par306"/>
            <w:bookmarkEnd w:id="34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10.4. О результатах экспертизы проектной документации и результатов инженерных изысканий </w:t>
            </w:r>
            <w:hyperlink w:anchor="Par691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&lt;39&gt;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10.4.1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A02AF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Положительное заключение экспертизы проектной документации и результатов инженерных изысканий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10.4.2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A02AF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23 мая 2017 г.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10.4.3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A02AF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№ 77-2-1-3-0163-17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10.4.4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10.4.5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76A98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6A98">
              <w:rPr>
                <w:rFonts w:ascii="Calibri" w:hAnsi="Calibri" w:cs="Calibri"/>
                <w:b/>
                <w:bCs/>
                <w:sz w:val="20"/>
                <w:szCs w:val="20"/>
              </w:rPr>
              <w:t>«Центр Строительно-проектной и промышленной экспертизы»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10.4.6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76A98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6A98">
              <w:rPr>
                <w:rFonts w:ascii="Calibri" w:hAnsi="Calibri" w:cs="Calibri"/>
                <w:b/>
                <w:bCs/>
                <w:sz w:val="20"/>
                <w:szCs w:val="20"/>
              </w:rPr>
              <w:t>9705043722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35" w:name="Par319"/>
            <w:bookmarkEnd w:id="35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10.5. О результатах государственной экологической экспертизы </w:t>
            </w:r>
            <w:hyperlink w:anchor="Par693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&lt;41&gt;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10.5.1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10.5.2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10.5.3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10.5.4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10.5.5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36" w:name="Par330"/>
            <w:bookmarkEnd w:id="36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10.6. Об индивидуализирующем объект, группу объектов капитального строительства коммерческом обозначении </w:t>
            </w:r>
            <w:hyperlink w:anchor="Par694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&lt;42&gt;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10.6.1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C143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Раздел 11. О разрешении на строительство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11.1. О разрешении на строительство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11.1.1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C143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143E">
              <w:rPr>
                <w:rFonts w:ascii="Calibri" w:hAnsi="Calibri" w:cs="Calibri"/>
                <w:b/>
                <w:bCs/>
                <w:sz w:val="20"/>
                <w:szCs w:val="20"/>
              </w:rPr>
              <w:t>63-301000-254-2017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11.1.2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C143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143E">
              <w:rPr>
                <w:rFonts w:ascii="Calibri" w:hAnsi="Calibri" w:cs="Calibri"/>
                <w:b/>
                <w:bCs/>
                <w:sz w:val="20"/>
                <w:szCs w:val="20"/>
              </w:rPr>
              <w:t>30.11.2017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37" w:name="Par339"/>
            <w:bookmarkEnd w:id="37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11.1.3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C143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143E">
              <w:rPr>
                <w:rFonts w:ascii="Calibri" w:hAnsi="Calibri" w:cs="Calibri"/>
                <w:b/>
                <w:bCs/>
                <w:sz w:val="20"/>
                <w:szCs w:val="20"/>
              </w:rPr>
              <w:t>до 30 ноября 2019 г.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11.1.4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11.1.5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C143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143E">
              <w:rPr>
                <w:rFonts w:ascii="Calibri" w:hAnsi="Calibri" w:cs="Calibri"/>
                <w:b/>
                <w:bCs/>
                <w:sz w:val="20"/>
                <w:szCs w:val="20"/>
              </w:rPr>
              <w:t>Министерство строительства Самарской области</w:t>
            </w: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12. 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  <w:proofErr w:type="gramEnd"/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12.1. О правах застройщика на земельный участок, на котором осуществляется строительство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 </w:t>
            </w:r>
            <w:hyperlink w:anchor="Par696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&lt;44&gt;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12.1.1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1563C8" w:rsidRDefault="0015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63C8">
              <w:rPr>
                <w:rFonts w:ascii="Calibri" w:hAnsi="Calibri" w:cs="Calibri"/>
                <w:b/>
                <w:bCs/>
                <w:sz w:val="20"/>
                <w:szCs w:val="20"/>
              </w:rPr>
              <w:t>Право аренды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38" w:name="Par349"/>
            <w:bookmarkEnd w:id="38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1563C8" w:rsidRDefault="0015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63C8">
              <w:rPr>
                <w:rFonts w:ascii="Calibri" w:hAnsi="Calibri" w:cs="Calibri"/>
                <w:b/>
                <w:bCs/>
                <w:sz w:val="20"/>
                <w:szCs w:val="20"/>
              </w:rPr>
              <w:t>Соглашение о передаче прав и обязанностей арендатора по договору аренды земельного участка с множественностью лиц на стороне арендатора от 09.04.2014г. № 874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1563C8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1563C8" w:rsidRDefault="0015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63C8">
              <w:rPr>
                <w:rFonts w:ascii="Calibri" w:hAnsi="Calibri" w:cs="Calibri"/>
                <w:b/>
                <w:bCs/>
                <w:sz w:val="20"/>
                <w:szCs w:val="20"/>
              </w:rPr>
              <w:t>27.02.2017г.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39" w:name="Par355"/>
            <w:bookmarkEnd w:id="39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12.1.5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1563C8" w:rsidRDefault="00A515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24.03.2017г.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0" w:name="Par357"/>
            <w:bookmarkEnd w:id="40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12.1.6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1" w:name="Par359"/>
            <w:bookmarkEnd w:id="41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12.1.7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2" w:name="Par361"/>
            <w:bookmarkEnd w:id="42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12.1.8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12.1.9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12.1.10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3" w:name="Par367"/>
            <w:bookmarkEnd w:id="43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12.1.11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12.2. О собственнике земельного участка </w:t>
            </w:r>
            <w:hyperlink w:anchor="Par702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&lt;50&gt;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4" w:name="Par370"/>
            <w:bookmarkEnd w:id="44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12.2.1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ED7030" w:rsidRDefault="00ED70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7030">
              <w:rPr>
                <w:rFonts w:ascii="Calibri" w:hAnsi="Calibri" w:cs="Calibri"/>
                <w:b/>
                <w:bCs/>
                <w:sz w:val="20"/>
                <w:szCs w:val="20"/>
              </w:rPr>
              <w:t>Публичный собственник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5" w:name="Par372"/>
            <w:bookmarkEnd w:id="45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12.2.2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6" w:name="Par374"/>
            <w:bookmarkEnd w:id="46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12.2.3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7" w:name="Par376"/>
            <w:bookmarkEnd w:id="47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12.2.4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12.2.5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8" w:name="Par380"/>
            <w:bookmarkEnd w:id="48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12.2.6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49" w:name="Par382"/>
            <w:bookmarkEnd w:id="49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12.2.7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50" w:name="Par384"/>
            <w:bookmarkEnd w:id="50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12.2.8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1F0A32" w:rsidRDefault="001F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0A32">
              <w:rPr>
                <w:rFonts w:ascii="Calibri" w:hAnsi="Calibri" w:cs="Calibri"/>
                <w:b/>
                <w:bCs/>
                <w:sz w:val="20"/>
                <w:szCs w:val="20"/>
              </w:rPr>
              <w:t>Неразграниченная собственность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51" w:name="Par386"/>
            <w:bookmarkEnd w:id="51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12.2.9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1F0A32" w:rsidRDefault="001F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0A32">
              <w:rPr>
                <w:rFonts w:ascii="Calibri" w:hAnsi="Calibri" w:cs="Calibri"/>
                <w:b/>
                <w:bCs/>
                <w:sz w:val="20"/>
                <w:szCs w:val="20"/>
              </w:rPr>
              <w:t>Администрация городского округа Самара в лице Департамента градостроительства городского округа Самара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52" w:name="Par388"/>
            <w:bookmarkEnd w:id="52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12.3. О кадастровом номере и площади земельного участка </w:t>
            </w:r>
            <w:hyperlink w:anchor="Par705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&lt;53&gt;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12.3.1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3B5F2A" w:rsidRDefault="003B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5F2A">
              <w:rPr>
                <w:rFonts w:ascii="Calibri" w:hAnsi="Calibri" w:cs="Calibri"/>
                <w:b/>
                <w:bCs/>
                <w:sz w:val="20"/>
                <w:szCs w:val="20"/>
              </w:rPr>
              <w:t>63:01:0109002:1756</w:t>
            </w:r>
          </w:p>
        </w:tc>
      </w:tr>
      <w:tr w:rsidR="00AE616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12.3.2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3B5F2A" w:rsidRDefault="003B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5F2A">
              <w:rPr>
                <w:rFonts w:ascii="Calibri" w:hAnsi="Calibri" w:cs="Calibri"/>
                <w:b/>
                <w:bCs/>
                <w:sz w:val="20"/>
                <w:szCs w:val="20"/>
              </w:rPr>
              <w:t>3 000 кв. м</w:t>
            </w: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Раздел 13. О планируемых элементах благоустройства территории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13.1. Об элементах благоустройства территории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13.1.1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63507C" w:rsidRDefault="00693811" w:rsidP="00693811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Проезды и пешеходные подходы предусмотрены с учетом нормативных градостроительных требований. </w:t>
            </w:r>
            <w:r w:rsidRPr="006350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Тротуары предусмотрены с асфальтобетонным и плиточным покрытием. </w:t>
            </w:r>
            <w:r w:rsidRPr="0063507C">
              <w:rPr>
                <w:rFonts w:asciiTheme="minorHAnsi" w:hAnsiTheme="minorHAnsi"/>
                <w:b/>
                <w:sz w:val="20"/>
                <w:szCs w:val="20"/>
              </w:rPr>
              <w:t xml:space="preserve">Ширина проездов 5,5 м. 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13.1.2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8C143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143E">
              <w:rPr>
                <w:b/>
                <w:sz w:val="20"/>
                <w:szCs w:val="20"/>
              </w:rPr>
              <w:t xml:space="preserve">Открытая автомобильная стоянка на 20 </w:t>
            </w:r>
            <w:proofErr w:type="spellStart"/>
            <w:r w:rsidRPr="008C143E">
              <w:rPr>
                <w:b/>
                <w:sz w:val="20"/>
                <w:szCs w:val="20"/>
              </w:rPr>
              <w:t>машино-мест</w:t>
            </w:r>
            <w:proofErr w:type="spellEnd"/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13.1.3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C0505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505D">
              <w:rPr>
                <w:b/>
                <w:sz w:val="20"/>
                <w:szCs w:val="20"/>
              </w:rPr>
              <w:t xml:space="preserve">На дворовой территории, размещаются детские игровые площадки, площадки для отдыха взрослых, площадки для занятия физкультурой в соответствии </w:t>
            </w:r>
            <w:proofErr w:type="spellStart"/>
            <w:r w:rsidRPr="00C0505D">
              <w:rPr>
                <w:b/>
                <w:sz w:val="20"/>
                <w:szCs w:val="20"/>
              </w:rPr>
              <w:t>СанПиН</w:t>
            </w:r>
            <w:proofErr w:type="spellEnd"/>
            <w:r w:rsidRPr="00C0505D">
              <w:rPr>
                <w:b/>
                <w:sz w:val="20"/>
                <w:szCs w:val="20"/>
              </w:rPr>
              <w:t xml:space="preserve"> 2.1.2.2645-10. Благоустройство территории предусматривает размещение малых архитектурных форм: скамеек, урн, детских игровых площадок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13.1.4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C0505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505D">
              <w:rPr>
                <w:b/>
                <w:sz w:val="20"/>
                <w:szCs w:val="20"/>
              </w:rPr>
              <w:t>В хозяйственной зоне размещаются площадки для мусора с установкой мусорных контейнеров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13.1.5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C0505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Территория озеленяется посадкой кустарников, созданием газонов и цветников. Озеленение принято с учетом местных климатических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условый</w:t>
            </w:r>
            <w:proofErr w:type="spellEnd"/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13.1.6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C0505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505D">
              <w:rPr>
                <w:rFonts w:ascii="Calibri" w:hAnsi="Calibri" w:cs="Calibri"/>
                <w:b/>
                <w:bCs/>
                <w:sz w:val="20"/>
                <w:szCs w:val="20"/>
              </w:rPr>
              <w:t>Муниципальное предприятие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0505D">
              <w:rPr>
                <w:rFonts w:ascii="Calibri" w:hAnsi="Calibri" w:cs="Calibri"/>
                <w:b/>
                <w:bCs/>
                <w:sz w:val="20"/>
                <w:szCs w:val="20"/>
              </w:rPr>
              <w:t>городского округа Самара «</w:t>
            </w:r>
            <w:proofErr w:type="spellStart"/>
            <w:r w:rsidRPr="00C0505D">
              <w:rPr>
                <w:rFonts w:ascii="Calibri" w:hAnsi="Calibri" w:cs="Calibri"/>
                <w:b/>
                <w:bCs/>
                <w:sz w:val="20"/>
                <w:szCs w:val="20"/>
              </w:rPr>
              <w:t>Самарагорсвет</w:t>
            </w:r>
            <w:proofErr w:type="spellEnd"/>
            <w:r w:rsidRPr="00C0505D">
              <w:rPr>
                <w:rFonts w:ascii="Calibri" w:hAnsi="Calibri" w:cs="Calibri"/>
                <w:b/>
                <w:bCs/>
                <w:sz w:val="20"/>
                <w:szCs w:val="20"/>
              </w:rPr>
              <w:t>» ТУ №12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0505D">
              <w:rPr>
                <w:rFonts w:ascii="Calibri" w:hAnsi="Calibri" w:cs="Calibri"/>
                <w:b/>
                <w:bCs/>
                <w:sz w:val="20"/>
                <w:szCs w:val="20"/>
              </w:rPr>
              <w:t>ПТО 13.02.2017 г.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13.1.7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13.1.8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616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D" w:rsidRPr="00AE616D" w:rsidRDefault="00AE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53" w:name="Par412"/>
            <w:bookmarkEnd w:id="53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  <w:hyperlink w:anchor="Par706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33711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3711E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33711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3711E">
              <w:rPr>
                <w:rStyle w:val="a7"/>
                <w:rFonts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Акционерное общество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33711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3711E">
              <w:rPr>
                <w:rFonts w:ascii="Calibri" w:hAnsi="Calibri" w:cs="Calibri"/>
                <w:b/>
                <w:bCs/>
                <w:sz w:val="20"/>
                <w:szCs w:val="20"/>
              </w:rPr>
              <w:t>«Самарская сетевая компания»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096033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033">
              <w:rPr>
                <w:rFonts w:ascii="Calibri" w:hAnsi="Calibri" w:cs="Calibri"/>
                <w:b/>
                <w:bCs/>
                <w:sz w:val="20"/>
                <w:szCs w:val="20"/>
              </w:rPr>
              <w:t>6367047389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14.1.5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096033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033">
              <w:rPr>
                <w:rFonts w:ascii="Calibri" w:hAnsi="Calibri" w:cs="Calibri"/>
                <w:b/>
                <w:bCs/>
                <w:sz w:val="20"/>
                <w:szCs w:val="20"/>
              </w:rPr>
              <w:t>23.08.2017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14.1.6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096033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033">
              <w:rPr>
                <w:rFonts w:ascii="Calibri" w:hAnsi="Calibri" w:cs="Calibri"/>
                <w:b/>
                <w:bCs/>
                <w:sz w:val="20"/>
                <w:szCs w:val="20"/>
              </w:rPr>
              <w:t>153/27</w:t>
            </w:r>
          </w:p>
        </w:tc>
      </w:tr>
      <w:tr w:rsidR="00693811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14.1.7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096033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033">
              <w:rPr>
                <w:rFonts w:ascii="Calibri" w:hAnsi="Calibri" w:cs="Calibri"/>
                <w:b/>
                <w:bCs/>
                <w:sz w:val="20"/>
                <w:szCs w:val="20"/>
              </w:rPr>
              <w:t>23.08.2019</w:t>
            </w:r>
          </w:p>
        </w:tc>
      </w:tr>
      <w:tr w:rsidR="00693811" w:rsidRPr="00AE616D" w:rsidTr="00B47F49">
        <w:trPr>
          <w:trHeight w:val="4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14.1.8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rPr>
          <w:trHeight w:val="30"/>
        </w:trPr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14.1. О планируемом подключении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(технологическом присоединении) к сетям инженерно-технического обеспечения </w:t>
            </w:r>
            <w:hyperlink w:anchor="Par706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33711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693811" w:rsidRPr="00AE616D" w:rsidTr="00D22709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33711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Style w:val="a7"/>
                <w:rFonts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Публичное а</w:t>
            </w:r>
            <w:r w:rsidRPr="0033711E">
              <w:rPr>
                <w:rStyle w:val="a7"/>
                <w:rFonts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кционерное общество</w:t>
            </w:r>
          </w:p>
        </w:tc>
      </w:tr>
      <w:tr w:rsidR="00693811" w:rsidRPr="00AE616D" w:rsidTr="00D22709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33711E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3711E">
              <w:rPr>
                <w:rFonts w:ascii="Calibri" w:hAnsi="Calibri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 Плюс</w:t>
            </w:r>
            <w:r w:rsidRPr="0033711E">
              <w:rPr>
                <w:rFonts w:ascii="Calibri" w:hAnsi="Calibri" w:cs="Calibri"/>
                <w:b/>
                <w:bCs/>
                <w:sz w:val="20"/>
                <w:szCs w:val="20"/>
              </w:rPr>
              <w:t>»</w:t>
            </w:r>
          </w:p>
        </w:tc>
      </w:tr>
      <w:tr w:rsidR="00693811" w:rsidRPr="00AE616D" w:rsidTr="00D22709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096033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6315376946</w:t>
            </w:r>
          </w:p>
        </w:tc>
      </w:tr>
      <w:tr w:rsidR="00693811" w:rsidRPr="00AE616D" w:rsidTr="00D22709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133687" w:rsidRDefault="00E65944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11.10.2017</w:t>
            </w:r>
          </w:p>
        </w:tc>
      </w:tr>
      <w:tr w:rsidR="00693811" w:rsidRPr="00AE616D" w:rsidTr="00D22709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133687" w:rsidRDefault="00E65944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79т</w:t>
            </w:r>
          </w:p>
        </w:tc>
      </w:tr>
      <w:tr w:rsidR="00693811" w:rsidRPr="00AE616D" w:rsidTr="00B47F49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133687" w:rsidRDefault="00E65944" w:rsidP="00E6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11.10.2020</w:t>
            </w:r>
          </w:p>
        </w:tc>
      </w:tr>
      <w:tr w:rsidR="00693811" w:rsidRPr="00AE616D" w:rsidTr="00B47F49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3811" w:rsidRPr="00AE616D" w:rsidTr="00B47F49">
        <w:trPr>
          <w:trHeight w:val="30"/>
        </w:trPr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  <w:hyperlink w:anchor="Par706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133687" w:rsidRDefault="00141A5B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</w:t>
            </w:r>
            <w:r w:rsidR="00693811">
              <w:rPr>
                <w:rFonts w:ascii="Calibri" w:hAnsi="Calibri" w:cs="Calibri"/>
                <w:b/>
                <w:bCs/>
                <w:sz w:val="20"/>
                <w:szCs w:val="20"/>
              </w:rPr>
              <w:t>одоснабжение</w:t>
            </w:r>
          </w:p>
        </w:tc>
      </w:tr>
      <w:tr w:rsidR="00693811" w:rsidRPr="00AE616D" w:rsidTr="00B47F49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133687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133687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«Самарские коммунальные системы»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133687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4611">
              <w:rPr>
                <w:rFonts w:ascii="Calibri" w:hAnsi="Calibri" w:cs="Calibri"/>
                <w:b/>
                <w:bCs/>
                <w:sz w:val="20"/>
                <w:szCs w:val="20"/>
              </w:rPr>
              <w:t>6312110828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133687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22.12.2016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133687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Д-05-0280-В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133687" w:rsidRDefault="00141A5B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30.06.2018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133687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  <w:hyperlink w:anchor="Par706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133687" w:rsidRDefault="00141A5B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</w:t>
            </w:r>
            <w:r w:rsidR="00693811">
              <w:rPr>
                <w:rFonts w:ascii="Calibri" w:hAnsi="Calibri" w:cs="Calibri"/>
                <w:b/>
                <w:bCs/>
                <w:sz w:val="20"/>
                <w:szCs w:val="20"/>
              </w:rPr>
              <w:t>одоотведение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8A02AF">
              <w:rPr>
                <w:rFonts w:ascii="Calibri" w:hAnsi="Calibri" w:cs="Calibri"/>
                <w:b/>
                <w:bCs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«Самарские коммунальные системы»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2E4611">
              <w:rPr>
                <w:rFonts w:ascii="Calibri" w:hAnsi="Calibri" w:cs="Calibri"/>
                <w:b/>
                <w:bCs/>
                <w:sz w:val="20"/>
                <w:szCs w:val="20"/>
              </w:rPr>
              <w:t>6312110828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22.12.2016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Д-05-0280-К</w:t>
            </w:r>
          </w:p>
        </w:tc>
      </w:tr>
      <w:tr w:rsidR="00693811" w:rsidRPr="00AE616D" w:rsidTr="00141A5B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811" w:rsidRPr="00AE616D" w:rsidRDefault="00141A5B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30.06.2018</w:t>
            </w:r>
          </w:p>
        </w:tc>
      </w:tr>
      <w:tr w:rsidR="00693811" w:rsidRPr="00AE616D" w:rsidTr="00B47F49">
        <w:trPr>
          <w:trHeight w:val="30"/>
        </w:trPr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1" w:rsidRPr="00AE616D" w:rsidRDefault="00693811" w:rsidP="0069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3221F" w:rsidRPr="00AE616D" w:rsidTr="00590D8D">
        <w:trPr>
          <w:trHeight w:val="301"/>
        </w:trPr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21F" w:rsidRPr="00AE616D" w:rsidRDefault="00A3221F" w:rsidP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  <w:hyperlink w:anchor="Par706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AE616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CD319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D319D">
              <w:rPr>
                <w:rFonts w:cs="Calibri"/>
                <w:b/>
                <w:bCs/>
                <w:sz w:val="20"/>
                <w:szCs w:val="20"/>
              </w:rPr>
              <w:t>Ливневая канализация</w:t>
            </w:r>
          </w:p>
        </w:tc>
      </w:tr>
      <w:tr w:rsidR="00A3221F" w:rsidRPr="00AE616D" w:rsidTr="00590D8D">
        <w:trPr>
          <w:trHeight w:val="262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21F" w:rsidRPr="00AE616D" w:rsidRDefault="00A3221F" w:rsidP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AE616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CD319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D319D">
              <w:rPr>
                <w:rFonts w:cs="Calibri"/>
                <w:b/>
                <w:bCs/>
                <w:sz w:val="20"/>
                <w:szCs w:val="20"/>
              </w:rPr>
              <w:t>Администрация ГО Самара</w:t>
            </w:r>
          </w:p>
        </w:tc>
      </w:tr>
      <w:tr w:rsidR="00A3221F" w:rsidRPr="00AE616D" w:rsidTr="00590D8D">
        <w:trPr>
          <w:trHeight w:val="284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21F" w:rsidRPr="00AE616D" w:rsidRDefault="00A3221F" w:rsidP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AE616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CD319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CD319D">
              <w:rPr>
                <w:rFonts w:cs="Calibri"/>
                <w:b/>
                <w:bCs/>
                <w:sz w:val="20"/>
                <w:szCs w:val="20"/>
              </w:rPr>
              <w:t>Депортамент</w:t>
            </w:r>
            <w:proofErr w:type="spellEnd"/>
            <w:r w:rsidRPr="00CD319D">
              <w:rPr>
                <w:rFonts w:cs="Calibri"/>
                <w:b/>
                <w:bCs/>
                <w:sz w:val="20"/>
                <w:szCs w:val="20"/>
              </w:rPr>
              <w:t xml:space="preserve">  городского хозяйства и экологии</w:t>
            </w:r>
          </w:p>
        </w:tc>
      </w:tr>
      <w:tr w:rsidR="00A3221F" w:rsidRPr="00AE616D" w:rsidTr="00590D8D">
        <w:trPr>
          <w:trHeight w:val="284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21F" w:rsidRPr="00AE616D" w:rsidRDefault="00A3221F" w:rsidP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AE616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CD319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D319D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6315700504</w:t>
            </w:r>
          </w:p>
        </w:tc>
      </w:tr>
      <w:tr w:rsidR="00A3221F" w:rsidRPr="00AE616D" w:rsidTr="00A3221F">
        <w:trPr>
          <w:trHeight w:val="167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21F" w:rsidRPr="00AE616D" w:rsidRDefault="00A3221F" w:rsidP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AE616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CD319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D319D">
              <w:rPr>
                <w:rFonts w:cs="Calibri"/>
                <w:b/>
                <w:bCs/>
                <w:sz w:val="20"/>
                <w:szCs w:val="20"/>
              </w:rPr>
              <w:t>25.01.2017</w:t>
            </w:r>
          </w:p>
        </w:tc>
      </w:tr>
      <w:tr w:rsidR="00A3221F" w:rsidRPr="00AE616D" w:rsidTr="00A3221F">
        <w:trPr>
          <w:trHeight w:val="268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21F" w:rsidRPr="00AE616D" w:rsidRDefault="00A3221F" w:rsidP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AE616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CD319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D319D">
              <w:rPr>
                <w:rFonts w:cs="Calibri"/>
                <w:b/>
                <w:bCs/>
                <w:sz w:val="20"/>
                <w:szCs w:val="20"/>
              </w:rPr>
              <w:t>16</w:t>
            </w:r>
          </w:p>
        </w:tc>
      </w:tr>
      <w:tr w:rsidR="00A3221F" w:rsidRPr="00AE616D" w:rsidTr="00A3221F">
        <w:trPr>
          <w:trHeight w:val="218"/>
        </w:trPr>
        <w:tc>
          <w:tcPr>
            <w:tcW w:w="33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21F" w:rsidRPr="00AE616D" w:rsidRDefault="00A3221F" w:rsidP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AE616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CD319D" w:rsidRDefault="00A3221F" w:rsidP="00A322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D319D">
              <w:rPr>
                <w:rFonts w:cs="Calibri"/>
                <w:b/>
                <w:bCs/>
                <w:sz w:val="20"/>
                <w:szCs w:val="20"/>
              </w:rPr>
              <w:t>25.01.2020</w:t>
            </w:r>
          </w:p>
        </w:tc>
      </w:tr>
      <w:tr w:rsidR="00A3221F" w:rsidRPr="00AE616D" w:rsidTr="00A3221F">
        <w:trPr>
          <w:trHeight w:val="233"/>
        </w:trPr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AE616D" w:rsidRDefault="00A3221F" w:rsidP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AE616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F" w:rsidRPr="00AE616D" w:rsidRDefault="00A3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54" w:name="Par429"/>
            <w:bookmarkEnd w:id="54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14.2. О планируемом подключении к сетям связи </w:t>
            </w:r>
            <w:hyperlink w:anchor="Par708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14.2.1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6D4BD3" w:rsidRDefault="00590D8D" w:rsidP="0081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14.2.2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1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14.2.3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22FAA" w:rsidRDefault="00590D8D" w:rsidP="0081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14.2.4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22FAA" w:rsidRDefault="00590D8D" w:rsidP="008144A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 </w:t>
            </w:r>
            <w:hyperlink w:anchor="Par710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&lt;58&gt;</w:t>
              </w:r>
            </w:hyperlink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15.1.1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22FAA" w:rsidRDefault="00590D8D" w:rsidP="0081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FAA">
              <w:rPr>
                <w:rFonts w:ascii="Calibri" w:hAnsi="Calibri" w:cs="Calibri"/>
                <w:b/>
                <w:bCs/>
                <w:sz w:val="20"/>
                <w:szCs w:val="20"/>
              </w:rPr>
              <w:t>288</w:t>
            </w: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15.1.2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22FAA" w:rsidRDefault="00590D8D" w:rsidP="007D7C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FAA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7D7C52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15.1.2.1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1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15.1.2.2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1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55" w:name="Par448"/>
            <w:bookmarkEnd w:id="55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15.2. Об основных характеристиках жилых помещений</w:t>
            </w:r>
          </w:p>
        </w:tc>
      </w:tr>
      <w:tr w:rsidR="00590D8D" w:rsidRPr="00AE616D" w:rsidTr="00B47F49"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Условный номер </w:t>
            </w:r>
            <w:hyperlink w:anchor="Par711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&lt;59&gt;</w:t>
              </w:r>
            </w:hyperlink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Назначение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Этаж расположения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Номер подъезда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14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Площадь квартиры;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Общая площадь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коэф-том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;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Общая площадь, м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Количество комнат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Площадь комнат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Площадь помещений вспомогательного использования</w:t>
            </w:r>
          </w:p>
        </w:tc>
      </w:tr>
      <w:tr w:rsidR="00590D8D" w:rsidRPr="00AE616D" w:rsidTr="00B47F49"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Условный номер комнаты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Площадь, м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Наименование помещения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Площадь, м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Площадь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коэф-том</w:t>
            </w:r>
            <w:proofErr w:type="spellEnd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, м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590D8D" w:rsidRPr="00AE616D" w:rsidTr="00302345">
        <w:trPr>
          <w:trHeight w:val="2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</w:tr>
      <w:tr w:rsidR="00590D8D" w:rsidRPr="00AE616D" w:rsidTr="00302345">
        <w:trPr>
          <w:trHeight w:val="2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5.68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C6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1.02</w:t>
            </w:r>
          </w:p>
        </w:tc>
      </w:tr>
      <w:tr w:rsidR="00590D8D" w:rsidRPr="00AE616D" w:rsidTr="00302345">
        <w:trPr>
          <w:trHeight w:val="21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20.93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1.20</w:t>
            </w:r>
          </w:p>
        </w:tc>
      </w:tr>
      <w:tr w:rsidR="00590D8D" w:rsidRPr="00AE616D" w:rsidTr="00302345">
        <w:trPr>
          <w:trHeight w:val="2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4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0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28.50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20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39.74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2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52.09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9.76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0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27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29.90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6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51.68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32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17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41.12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8.94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42.28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6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44.97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1.16</w:t>
            </w:r>
          </w:p>
        </w:tc>
      </w:tr>
      <w:tr w:rsidR="00590D8D" w:rsidRPr="00AE616D" w:rsidTr="00302345">
        <w:trPr>
          <w:trHeight w:val="25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7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34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5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45.04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57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4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0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1.16</w:t>
            </w:r>
          </w:p>
        </w:tc>
      </w:tr>
      <w:tr w:rsidR="00590D8D" w:rsidRPr="00AE616D" w:rsidTr="00302345">
        <w:trPr>
          <w:trHeight w:val="3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5.68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9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1.02</w:t>
            </w:r>
          </w:p>
        </w:tc>
      </w:tr>
      <w:tr w:rsidR="00590D8D" w:rsidRPr="00AE616D" w:rsidTr="00302345">
        <w:trPr>
          <w:trHeight w:val="20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20.93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3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1.20</w:t>
            </w:r>
          </w:p>
        </w:tc>
      </w:tr>
      <w:tr w:rsidR="00590D8D" w:rsidRPr="00AE616D" w:rsidTr="00302345">
        <w:trPr>
          <w:trHeight w:val="20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28.50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3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3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19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39.74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2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5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52.09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9.76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22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29.90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7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51.68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2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24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41.12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2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42.28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7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44.97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1.16</w:t>
            </w:r>
          </w:p>
        </w:tc>
      </w:tr>
      <w:tr w:rsidR="00590D8D" w:rsidRPr="00AE616D" w:rsidTr="00302345">
        <w:trPr>
          <w:trHeight w:val="1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44.05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5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3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7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45.04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4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7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57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1.16</w:t>
            </w:r>
          </w:p>
        </w:tc>
      </w:tr>
      <w:tr w:rsidR="00590D8D" w:rsidRPr="00AE616D" w:rsidTr="00302345">
        <w:trPr>
          <w:trHeight w:val="24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7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7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76.97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1.02</w:t>
            </w:r>
          </w:p>
        </w:tc>
      </w:tr>
      <w:tr w:rsidR="00590D8D" w:rsidRPr="00AE616D" w:rsidTr="00302345">
        <w:trPr>
          <w:trHeight w:val="22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1.20</w:t>
            </w:r>
          </w:p>
        </w:tc>
      </w:tr>
      <w:tr w:rsidR="00590D8D" w:rsidRPr="00AE616D" w:rsidTr="00302345">
        <w:trPr>
          <w:trHeight w:val="22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28.50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2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6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9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39.74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5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21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2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30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52.09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9.76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6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3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9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54.96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302345">
        <w:trPr>
          <w:trHeight w:val="33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D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29.55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11.55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2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7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100.04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19.77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30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1.16</w:t>
            </w:r>
          </w:p>
        </w:tc>
      </w:tr>
      <w:tr w:rsidR="00590D8D" w:rsidRPr="00AE616D" w:rsidTr="00302345">
        <w:trPr>
          <w:trHeight w:val="20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D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D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D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47.73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D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E0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1.16</w:t>
            </w:r>
          </w:p>
        </w:tc>
      </w:tr>
      <w:tr w:rsidR="00590D8D" w:rsidRPr="00AE616D" w:rsidTr="00302345">
        <w:trPr>
          <w:trHeight w:val="2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0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4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1.60</w:t>
            </w:r>
          </w:p>
        </w:tc>
      </w:tr>
      <w:tr w:rsidR="00590D8D" w:rsidRPr="00AE616D" w:rsidTr="00302345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2.15</w:t>
            </w:r>
          </w:p>
        </w:tc>
      </w:tr>
      <w:tr w:rsidR="00590D8D" w:rsidRPr="00AE616D" w:rsidTr="00302345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93.17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12.85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94.82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25.22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5.39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98.67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3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8.46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302345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0.63</w:t>
            </w:r>
          </w:p>
        </w:tc>
      </w:tr>
      <w:tr w:rsidR="00590D8D" w:rsidRPr="00AE616D" w:rsidTr="00302345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3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302345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302345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302345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F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302345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02345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9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</w:tr>
      <w:tr w:rsidR="00590D8D" w:rsidRPr="00AE616D" w:rsidTr="00F90FA8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1.60</w:t>
            </w:r>
          </w:p>
        </w:tc>
      </w:tr>
      <w:tr w:rsidR="00590D8D" w:rsidRPr="00AE616D" w:rsidTr="00F90FA8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2.15</w:t>
            </w:r>
          </w:p>
        </w:tc>
      </w:tr>
      <w:tr w:rsidR="00590D8D" w:rsidRPr="00AE616D" w:rsidTr="00F90FA8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E85B7B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F90FA8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0.63</w:t>
            </w:r>
          </w:p>
        </w:tc>
      </w:tr>
      <w:tr w:rsidR="00590D8D" w:rsidRPr="00AE616D" w:rsidTr="00F90FA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F90FA8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F90FA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1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F90FA8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F90FA8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3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</w:tr>
      <w:tr w:rsidR="00590D8D" w:rsidRPr="00AE616D" w:rsidTr="00F90FA8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1.60</w:t>
            </w:r>
          </w:p>
        </w:tc>
      </w:tr>
      <w:tr w:rsidR="00590D8D" w:rsidRPr="00AE616D" w:rsidTr="00F90FA8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2.15</w:t>
            </w:r>
          </w:p>
        </w:tc>
      </w:tr>
      <w:tr w:rsidR="00590D8D" w:rsidRPr="00AE616D" w:rsidTr="00F90FA8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F90FA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0.63</w:t>
            </w:r>
          </w:p>
        </w:tc>
      </w:tr>
      <w:tr w:rsidR="00590D8D" w:rsidRPr="00AE616D" w:rsidTr="00F90FA8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F90FA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F90FA8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90FA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C623C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2C623C">
        <w:trPr>
          <w:trHeight w:val="25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C623C">
        <w:trPr>
          <w:trHeight w:val="17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C623C">
        <w:trPr>
          <w:trHeight w:val="17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C623C">
        <w:trPr>
          <w:trHeight w:val="25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2C623C">
        <w:trPr>
          <w:trHeight w:val="12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C623C">
        <w:trPr>
          <w:trHeight w:val="32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C623C">
        <w:trPr>
          <w:trHeight w:val="24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C623C">
        <w:trPr>
          <w:trHeight w:val="27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87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</w:tr>
      <w:tr w:rsidR="00590D8D" w:rsidRPr="00AE616D" w:rsidTr="006161AF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0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1.60</w:t>
            </w:r>
          </w:p>
        </w:tc>
      </w:tr>
      <w:tr w:rsidR="00590D8D" w:rsidRPr="00AE616D" w:rsidTr="006161AF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2.15</w:t>
            </w:r>
          </w:p>
        </w:tc>
      </w:tr>
      <w:tr w:rsidR="00590D8D" w:rsidRPr="00AE616D" w:rsidTr="006161AF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6161AF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0.63</w:t>
            </w:r>
          </w:p>
        </w:tc>
      </w:tr>
      <w:tr w:rsidR="00590D8D" w:rsidRPr="00AE616D" w:rsidTr="006161AF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3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35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6161AF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6161AF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33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1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</w:tr>
      <w:tr w:rsidR="00590D8D" w:rsidRPr="00AE616D" w:rsidTr="006161AF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C623C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1.60</w:t>
            </w:r>
          </w:p>
        </w:tc>
      </w:tr>
      <w:tr w:rsidR="00590D8D" w:rsidRPr="00AE616D" w:rsidTr="00B47F49">
        <w:trPr>
          <w:trHeight w:val="20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2.15</w:t>
            </w:r>
          </w:p>
        </w:tc>
      </w:tr>
      <w:tr w:rsidR="00590D8D" w:rsidRPr="00AE616D" w:rsidTr="00B47F49">
        <w:trPr>
          <w:trHeight w:val="10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93.17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12.85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rPr>
          <w:trHeight w:val="24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94.82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25.22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5.39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rPr>
          <w:trHeight w:val="2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98.67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3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4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8.46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6161AF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0.63</w:t>
            </w:r>
          </w:p>
        </w:tc>
      </w:tr>
      <w:tr w:rsidR="00590D8D" w:rsidRPr="00AE616D" w:rsidTr="006161AF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3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6161AF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6161AF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27.54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C4248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6161AF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58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D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</w:tr>
      <w:tr w:rsidR="00590D8D" w:rsidRPr="00AE616D" w:rsidTr="006161AF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1.60</w:t>
            </w:r>
          </w:p>
        </w:tc>
      </w:tr>
      <w:tr w:rsidR="00590D8D" w:rsidRPr="00AE616D" w:rsidTr="006161AF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2.15</w:t>
            </w:r>
          </w:p>
        </w:tc>
      </w:tr>
      <w:tr w:rsidR="00590D8D" w:rsidRPr="00AE616D" w:rsidTr="006161AF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93.17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12.85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94.82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25.22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5.39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98.67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3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8.46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6161AF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0.63</w:t>
            </w: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3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6161AF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33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6161AF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27.54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6161AF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C4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</w:tr>
      <w:tr w:rsidR="00590D8D" w:rsidRPr="00AE616D" w:rsidTr="005B03A4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1.60</w:t>
            </w: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2.15</w:t>
            </w:r>
          </w:p>
        </w:tc>
      </w:tr>
      <w:tr w:rsidR="00590D8D" w:rsidRPr="00AE616D" w:rsidTr="005B03A4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0.63</w:t>
            </w:r>
          </w:p>
        </w:tc>
      </w:tr>
      <w:tr w:rsidR="00590D8D" w:rsidRPr="00AE616D" w:rsidTr="005B03A4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5B03A4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5B03A4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6161AF">
        <w:trPr>
          <w:trHeight w:val="3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B0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1.60</w:t>
            </w:r>
          </w:p>
        </w:tc>
      </w:tr>
      <w:tr w:rsidR="00590D8D" w:rsidRPr="00AE616D" w:rsidTr="005B03A4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2.15</w:t>
            </w:r>
          </w:p>
        </w:tc>
      </w:tr>
      <w:tr w:rsidR="00590D8D" w:rsidRPr="00AE616D" w:rsidTr="005B03A4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0.63</w:t>
            </w:r>
          </w:p>
        </w:tc>
      </w:tr>
      <w:tr w:rsidR="00590D8D" w:rsidRPr="00AE616D" w:rsidTr="005B03A4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5B03A4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5B03A4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5B03A4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5B03A4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</w:tr>
      <w:tr w:rsidR="00590D8D" w:rsidRPr="00AE616D" w:rsidTr="005B03A4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1.60</w:t>
            </w:r>
          </w:p>
        </w:tc>
      </w:tr>
      <w:tr w:rsidR="00590D8D" w:rsidRPr="00AE616D" w:rsidTr="005B03A4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2.15</w:t>
            </w:r>
          </w:p>
        </w:tc>
      </w:tr>
      <w:tr w:rsidR="00590D8D" w:rsidRPr="00AE616D" w:rsidTr="005B03A4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5B03A4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0.63</w:t>
            </w: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5B03A4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5B03A4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5B03A4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18.15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6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</w:tr>
      <w:tr w:rsidR="00590D8D" w:rsidRPr="00AE616D" w:rsidTr="00A00048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24.88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6.06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1.60</w:t>
            </w: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2.15</w:t>
            </w: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0.63</w:t>
            </w: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38.87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0.51</w:t>
            </w: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A00048">
        <w:trPr>
          <w:trHeight w:val="2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30.77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A0004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96.29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D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11.96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97.11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0.82</w:t>
            </w: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D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18.58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D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D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47.16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00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A00048">
        <w:trPr>
          <w:trHeight w:val="20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71.93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29.47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75.92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25.34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79.90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1.72</w:t>
            </w:r>
          </w:p>
        </w:tc>
      </w:tr>
      <w:tr w:rsidR="00590D8D" w:rsidRPr="00AE616D" w:rsidTr="00A00048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2.27</w:t>
            </w:r>
          </w:p>
        </w:tc>
      </w:tr>
      <w:tr w:rsidR="00590D8D" w:rsidRPr="00AE616D" w:rsidTr="00A00048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29.48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10.43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A0004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2.90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0.87</w:t>
            </w:r>
          </w:p>
        </w:tc>
      </w:tr>
      <w:tr w:rsidR="00590D8D" w:rsidRPr="00AE616D" w:rsidTr="00A00048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9.28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40.58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42.42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A0004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30.77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00048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0C1E49">
        <w:trPr>
          <w:trHeight w:val="20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30.77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96.29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11.96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97.11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0.82</w:t>
            </w: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18.58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74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47.16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71.93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29.47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75.92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25.34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79.90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1.72</w:t>
            </w: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2.27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100.39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5.31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106.07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3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27.44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2.90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0.87</w:t>
            </w: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3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0C1E49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102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30.77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30.77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96.29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11.96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97.11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0.82</w:t>
            </w: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18.58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47.16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9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71.93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29.47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75.92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25.34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79.90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1.72</w:t>
            </w: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2.27</w:t>
            </w: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29.48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10.43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2.90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0.87</w:t>
            </w: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9.28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40.58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42.42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30.77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30.77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0C1E49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96.29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11.96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97.11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0.82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18.58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47.16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A0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71.93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29.47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75.92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25.34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79.90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1.72</w:t>
            </w: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2.27</w:t>
            </w: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97.95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100.39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5.31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106.07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3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27.44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9.66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2.90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0.87</w:t>
            </w: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3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30.77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30.77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96.29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29.68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11.96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97.11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30.09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0.82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18.58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47.16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11.41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48.16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5.42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49.86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21.85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2.13</w:t>
            </w: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11.29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E61E2">
        <w:trPr>
          <w:trHeight w:val="22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51.26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41.94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10.09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25.71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21.56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28.31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772E26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21.65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772E26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28.39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772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31.25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15.31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1.04</w:t>
            </w: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30.46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9.74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0.80</w:t>
            </w: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11.41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12.23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E6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11.41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48.16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5.42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49.86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21.85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2.13</w:t>
            </w: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11.29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51.26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132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41.94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10.09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25.71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21.56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28.31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21.65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28.39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31.25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15.31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1.04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30.46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9.74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0.80</w:t>
            </w: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3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11.41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12.23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0C1E49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9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0C1E49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139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29.63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11.41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48.16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5.42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49.86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1.70</w:t>
            </w:r>
          </w:p>
        </w:tc>
      </w:tr>
      <w:tr w:rsidR="00590D8D" w:rsidRPr="00AE616D" w:rsidTr="002574E1">
        <w:trPr>
          <w:trHeight w:val="20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21.85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2.13</w:t>
            </w:r>
          </w:p>
        </w:tc>
      </w:tr>
      <w:tr w:rsidR="00590D8D" w:rsidRPr="00AE616D" w:rsidTr="002574E1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11.29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47.63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51.26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2574E1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2574E1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41.94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27.65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10.09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42.72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2574E1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25.71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21.56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2574E1">
        <w:trPr>
          <w:trHeight w:val="3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28.31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21.65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2574E1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28.39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31.25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15.31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1.04</w:t>
            </w:r>
          </w:p>
        </w:tc>
      </w:tr>
      <w:tr w:rsidR="00590D8D" w:rsidRPr="00AE616D" w:rsidTr="002574E1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30.46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9.74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0.80</w:t>
            </w:r>
          </w:p>
        </w:tc>
      </w:tr>
      <w:tr w:rsidR="00590D8D" w:rsidRPr="00AE616D" w:rsidTr="002574E1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11.41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12.23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46.01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6.64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57F4C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5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0.79</w:t>
            </w:r>
          </w:p>
        </w:tc>
      </w:tr>
      <w:tr w:rsidR="00590D8D" w:rsidRPr="00AE616D" w:rsidTr="002574E1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57F4C">
        <w:trPr>
          <w:trHeight w:val="9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71.59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Столовая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57F4C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73.82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57F4C">
        <w:trPr>
          <w:trHeight w:val="28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57F4C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2.24</w:t>
            </w:r>
          </w:p>
        </w:tc>
      </w:tr>
      <w:tr w:rsidR="00590D8D" w:rsidRPr="00AE616D" w:rsidTr="002574E1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27.83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1.15</w:t>
            </w:r>
          </w:p>
        </w:tc>
      </w:tr>
      <w:tr w:rsidR="00590D8D" w:rsidRPr="00AE616D" w:rsidTr="002574E1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46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1.75</w:t>
            </w:r>
          </w:p>
        </w:tc>
      </w:tr>
      <w:tr w:rsidR="00590D8D" w:rsidRPr="00AE616D" w:rsidTr="002574E1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469BB">
        <w:trPr>
          <w:trHeight w:val="28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46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2574E1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59.39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30.14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32.85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82.91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7.16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143E45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1.55</w:t>
            </w:r>
          </w:p>
        </w:tc>
      </w:tr>
      <w:tr w:rsidR="00590D8D" w:rsidRPr="00AE616D" w:rsidTr="002574E1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17.26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143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57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31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68.27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74.10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31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12.53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</w:tr>
      <w:tr w:rsidR="00590D8D" w:rsidRPr="00AE616D" w:rsidTr="002574E1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2.24</w:t>
            </w:r>
          </w:p>
        </w:tc>
      </w:tr>
      <w:tr w:rsidR="00590D8D" w:rsidRPr="00AE616D" w:rsidTr="002574E1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31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157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27.83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2574E1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1.15</w:t>
            </w: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31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B03A4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1.75</w:t>
            </w:r>
          </w:p>
        </w:tc>
      </w:tr>
      <w:tr w:rsidR="00590D8D" w:rsidRPr="00AE616D" w:rsidTr="00A3170B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31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A3170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31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59.39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30.14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8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60.67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1.28</w:t>
            </w:r>
          </w:p>
        </w:tc>
      </w:tr>
      <w:tr w:rsidR="00590D8D" w:rsidRPr="00AE616D" w:rsidTr="00A3170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31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32.85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82.91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7.16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1.55</w:t>
            </w:r>
          </w:p>
        </w:tc>
      </w:tr>
      <w:tr w:rsidR="00590D8D" w:rsidRPr="00AE616D" w:rsidTr="00A3170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31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2.31</w:t>
            </w:r>
          </w:p>
        </w:tc>
      </w:tr>
      <w:tr w:rsidR="00590D8D" w:rsidRPr="00AE616D" w:rsidTr="00A3170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61.98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24.10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Лоджия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2.24</w:t>
            </w:r>
          </w:p>
        </w:tc>
      </w:tr>
      <w:tr w:rsidR="00590D8D" w:rsidRPr="00AE616D" w:rsidTr="004276C0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27.78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1.15</w:t>
            </w:r>
          </w:p>
        </w:tc>
      </w:tr>
      <w:tr w:rsidR="00590D8D" w:rsidRPr="00AE616D" w:rsidTr="004276C0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1.75</w:t>
            </w: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11.76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1.38</w:t>
            </w:r>
          </w:p>
        </w:tc>
      </w:tr>
      <w:tr w:rsidR="00590D8D" w:rsidRPr="00AE616D" w:rsidTr="004276C0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59.39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30.14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60.67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1.28</w:t>
            </w:r>
          </w:p>
        </w:tc>
      </w:tr>
      <w:tr w:rsidR="00590D8D" w:rsidRPr="00AE616D" w:rsidTr="004276C0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32.85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82.91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7.16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84.46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1.55</w:t>
            </w:r>
          </w:p>
        </w:tc>
      </w:tr>
      <w:tr w:rsidR="00590D8D" w:rsidRPr="00AE616D" w:rsidTr="004276C0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17.26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61.49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2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2.31</w:t>
            </w:r>
          </w:p>
        </w:tc>
      </w:tr>
      <w:tr w:rsidR="00590D8D" w:rsidRPr="00AE616D" w:rsidTr="004276C0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E4175">
        <w:trPr>
          <w:trHeight w:val="28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4276C0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2.25</w:t>
            </w:r>
          </w:p>
        </w:tc>
      </w:tr>
      <w:tr w:rsidR="00590D8D" w:rsidRPr="00AE616D" w:rsidTr="004276C0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27.83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1.14</w:t>
            </w:r>
          </w:p>
        </w:tc>
      </w:tr>
      <w:tr w:rsidR="00590D8D" w:rsidRPr="00AE616D" w:rsidTr="004276C0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64.00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4276C0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E4175">
        <w:trPr>
          <w:trHeight w:val="28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0.54</w:t>
            </w:r>
          </w:p>
        </w:tc>
      </w:tr>
      <w:tr w:rsidR="00590D8D" w:rsidRPr="00AE616D" w:rsidTr="004276C0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0.60</w:t>
            </w: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32.71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86.02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2.40</w:t>
            </w:r>
          </w:p>
        </w:tc>
      </w:tr>
      <w:tr w:rsidR="00590D8D" w:rsidRPr="00AE616D" w:rsidTr="004276C0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57.89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E4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1.23</w:t>
            </w:r>
          </w:p>
        </w:tc>
      </w:tr>
      <w:tr w:rsidR="00590D8D" w:rsidRPr="00AE616D" w:rsidTr="004276C0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4276C0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2.25</w:t>
            </w: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178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27.83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1.14</w:t>
            </w:r>
          </w:p>
        </w:tc>
      </w:tr>
      <w:tr w:rsidR="00590D8D" w:rsidRPr="00AE616D" w:rsidTr="004276C0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64.00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276C0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4276C0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0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4401AC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0.54</w:t>
            </w:r>
          </w:p>
        </w:tc>
      </w:tr>
      <w:tr w:rsidR="00590D8D" w:rsidRPr="00AE616D" w:rsidTr="004401AC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0.60</w:t>
            </w:r>
          </w:p>
        </w:tc>
      </w:tr>
      <w:tr w:rsidR="00590D8D" w:rsidRPr="00AE616D" w:rsidTr="004401AC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32.71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86.02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2.40</w:t>
            </w:r>
          </w:p>
        </w:tc>
      </w:tr>
      <w:tr w:rsidR="00590D8D" w:rsidRPr="00AE616D" w:rsidTr="004401AC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57.89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1.23</w:t>
            </w:r>
          </w:p>
        </w:tc>
      </w:tr>
      <w:tr w:rsidR="00590D8D" w:rsidRPr="00AE616D" w:rsidTr="004401AC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4401AC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2.25</w:t>
            </w:r>
          </w:p>
        </w:tc>
      </w:tr>
      <w:tr w:rsidR="00590D8D" w:rsidRPr="00AE616D" w:rsidTr="004401AC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27.83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1.14</w:t>
            </w:r>
          </w:p>
        </w:tc>
      </w:tr>
      <w:tr w:rsidR="00590D8D" w:rsidRPr="00AE616D" w:rsidTr="009C5F2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3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8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9C5F2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1.00</w:t>
            </w:r>
          </w:p>
        </w:tc>
      </w:tr>
      <w:tr w:rsidR="00590D8D" w:rsidRPr="00AE616D" w:rsidTr="009C5F2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9C5F2B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Комната 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0.54</w:t>
            </w:r>
          </w:p>
        </w:tc>
      </w:tr>
      <w:tr w:rsidR="00590D8D" w:rsidRPr="00AE616D" w:rsidTr="009C5F2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95.52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32.71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98.52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102.32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3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0.60</w:t>
            </w:r>
          </w:p>
        </w:tc>
      </w:tr>
      <w:tr w:rsidR="00590D8D" w:rsidRPr="00AE616D" w:rsidTr="009C5F2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2.40</w:t>
            </w:r>
          </w:p>
        </w:tc>
      </w:tr>
      <w:tr w:rsidR="00590D8D" w:rsidRPr="00AE616D" w:rsidTr="009C5F2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57.89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C5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1.23</w:t>
            </w:r>
          </w:p>
        </w:tc>
      </w:tr>
      <w:tr w:rsidR="00590D8D" w:rsidRPr="00AE616D" w:rsidTr="009C5F2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3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9C5F2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2.25</w:t>
            </w:r>
          </w:p>
        </w:tc>
      </w:tr>
      <w:tr w:rsidR="00590D8D" w:rsidRPr="00AE616D" w:rsidTr="009C5F2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27.83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7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7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1.14</w:t>
            </w:r>
          </w:p>
        </w:tc>
      </w:tr>
      <w:tr w:rsidR="00590D8D" w:rsidRPr="00AE616D" w:rsidTr="009C5F2B">
        <w:trPr>
          <w:trHeight w:val="21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17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4401AC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1.00</w:t>
            </w:r>
          </w:p>
        </w:tc>
      </w:tr>
      <w:tr w:rsidR="00590D8D" w:rsidRPr="00AE616D" w:rsidTr="004401AC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401AC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A3170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Комната 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0.54</w:t>
            </w:r>
          </w:p>
        </w:tc>
      </w:tr>
      <w:tr w:rsidR="00590D8D" w:rsidRPr="00AE616D" w:rsidTr="009C5F2B">
        <w:trPr>
          <w:trHeight w:val="20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95.52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32.71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98.52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102.32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3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0.60</w:t>
            </w:r>
          </w:p>
        </w:tc>
      </w:tr>
      <w:tr w:rsidR="00590D8D" w:rsidRPr="00AE616D" w:rsidTr="009C5F2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2.40</w:t>
            </w:r>
          </w:p>
        </w:tc>
      </w:tr>
      <w:tr w:rsidR="00590D8D" w:rsidRPr="00AE616D" w:rsidTr="009C5F2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57.89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3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1.23</w:t>
            </w:r>
          </w:p>
        </w:tc>
      </w:tr>
      <w:tr w:rsidR="00590D8D" w:rsidRPr="00AE616D" w:rsidTr="009C5F2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C5F2B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9C5F2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2.25</w:t>
            </w:r>
          </w:p>
        </w:tc>
      </w:tr>
      <w:tr w:rsidR="00590D8D" w:rsidRPr="00AE616D" w:rsidTr="006E3673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26.05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8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1.14</w:t>
            </w:r>
          </w:p>
        </w:tc>
      </w:tr>
      <w:tr w:rsidR="00590D8D" w:rsidRPr="00AE616D" w:rsidTr="006E3673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6E3673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1.00</w:t>
            </w:r>
          </w:p>
        </w:tc>
      </w:tr>
      <w:tr w:rsidR="00590D8D" w:rsidRPr="00AE616D" w:rsidTr="006E3673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6E3673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0.54</w:t>
            </w:r>
          </w:p>
        </w:tc>
      </w:tr>
      <w:tr w:rsidR="00590D8D" w:rsidRPr="00AE616D" w:rsidTr="006E3673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0.60</w:t>
            </w:r>
          </w:p>
        </w:tc>
      </w:tr>
      <w:tr w:rsidR="00590D8D" w:rsidRPr="00AE616D" w:rsidTr="006E3673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86.02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2.40</w:t>
            </w:r>
          </w:p>
        </w:tc>
      </w:tr>
      <w:tr w:rsidR="00590D8D" w:rsidRPr="00AE616D" w:rsidTr="006E3673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57.89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E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1.23</w:t>
            </w:r>
          </w:p>
        </w:tc>
      </w:tr>
      <w:tr w:rsidR="00590D8D" w:rsidRPr="00AE616D" w:rsidTr="006E3673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6E3673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2.25</w:t>
            </w:r>
          </w:p>
        </w:tc>
      </w:tr>
      <w:tr w:rsidR="00590D8D" w:rsidRPr="00AE616D" w:rsidTr="006E3673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26.05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1.14</w:t>
            </w:r>
          </w:p>
        </w:tc>
      </w:tr>
      <w:tr w:rsidR="00590D8D" w:rsidRPr="00AE616D" w:rsidTr="006E3673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207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0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1.00</w:t>
            </w:r>
          </w:p>
        </w:tc>
      </w:tr>
      <w:tr w:rsidR="00590D8D" w:rsidRPr="00AE616D" w:rsidTr="003E556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3E556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0.54</w:t>
            </w:r>
          </w:p>
        </w:tc>
      </w:tr>
      <w:tr w:rsidR="00590D8D" w:rsidRPr="00AE616D" w:rsidTr="003E556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0.60</w:t>
            </w:r>
          </w:p>
        </w:tc>
      </w:tr>
      <w:tr w:rsidR="00590D8D" w:rsidRPr="00AE616D" w:rsidTr="003E556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32.71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86.02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2.40</w:t>
            </w:r>
          </w:p>
        </w:tc>
      </w:tr>
      <w:tr w:rsidR="00590D8D" w:rsidRPr="00AE616D" w:rsidTr="003E556B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57.89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1.23</w:t>
            </w:r>
          </w:p>
        </w:tc>
      </w:tr>
      <w:tr w:rsidR="00590D8D" w:rsidRPr="00AE616D" w:rsidTr="003E556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3E556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2.25</w:t>
            </w:r>
          </w:p>
        </w:tc>
      </w:tr>
      <w:tr w:rsidR="00590D8D" w:rsidRPr="00AE616D" w:rsidTr="003E556B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27.83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1.14</w:t>
            </w: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503F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3E556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1.00</w:t>
            </w:r>
          </w:p>
        </w:tc>
      </w:tr>
      <w:tr w:rsidR="00590D8D" w:rsidRPr="00AE616D" w:rsidTr="003E556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0.54</w:t>
            </w: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0.60</w:t>
            </w:r>
          </w:p>
        </w:tc>
      </w:tr>
      <w:tr w:rsidR="00590D8D" w:rsidRPr="00AE616D" w:rsidTr="003E556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86.02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503F">
        <w:trPr>
          <w:trHeight w:val="28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2.40</w:t>
            </w: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57.89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1.23</w:t>
            </w: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66.47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3E556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2.25</w:t>
            </w:r>
          </w:p>
        </w:tc>
      </w:tr>
      <w:tr w:rsidR="00590D8D" w:rsidRPr="00AE616D" w:rsidTr="003E556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27.83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1.14</w:t>
            </w:r>
          </w:p>
        </w:tc>
      </w:tr>
      <w:tr w:rsidR="00590D8D" w:rsidRPr="00AE616D" w:rsidTr="003E556B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3E556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1.00</w:t>
            </w: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3E556B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3E556B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0.54</w:t>
            </w:r>
          </w:p>
        </w:tc>
      </w:tr>
      <w:tr w:rsidR="00590D8D" w:rsidRPr="00AE616D" w:rsidTr="003E556B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0.60</w:t>
            </w:r>
          </w:p>
        </w:tc>
      </w:tr>
      <w:tr w:rsidR="00590D8D" w:rsidRPr="00AE616D" w:rsidTr="006E3673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E3673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86.02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A3170B">
        <w:trPr>
          <w:trHeight w:val="29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2.40</w:t>
            </w:r>
          </w:p>
        </w:tc>
      </w:tr>
      <w:tr w:rsidR="00590D8D" w:rsidRPr="00AE616D" w:rsidTr="00A3170B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6161AF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57.89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503F">
        <w:trPr>
          <w:trHeight w:val="3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1.23</w:t>
            </w:r>
          </w:p>
        </w:tc>
      </w:tr>
      <w:tr w:rsidR="00590D8D" w:rsidRPr="00AE616D" w:rsidTr="00DA2F72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66.65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70.75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DA2F72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4.50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2.25</w:t>
            </w:r>
          </w:p>
        </w:tc>
      </w:tr>
      <w:tr w:rsidR="00590D8D" w:rsidRPr="00AE616D" w:rsidTr="00DA2F72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42.55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26.05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9.92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8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1.78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1.14</w:t>
            </w:r>
          </w:p>
        </w:tc>
      </w:tr>
      <w:tr w:rsidR="00590D8D" w:rsidRPr="00AE616D" w:rsidTr="00DA2F72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13.36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DA2F72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1.00</w:t>
            </w:r>
          </w:p>
        </w:tc>
      </w:tr>
      <w:tr w:rsidR="00590D8D" w:rsidRPr="00AE616D" w:rsidTr="00DA2F72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48.08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49.07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0.99</w:t>
            </w:r>
          </w:p>
        </w:tc>
      </w:tr>
      <w:tr w:rsidR="00590D8D" w:rsidRPr="00AE616D" w:rsidTr="00DA2F72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10.58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60.54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0.54</w:t>
            </w:r>
          </w:p>
        </w:tc>
      </w:tr>
      <w:tr w:rsidR="00590D8D" w:rsidRPr="00AE616D" w:rsidTr="00DA2F72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0.60</w:t>
            </w:r>
          </w:p>
        </w:tc>
      </w:tr>
      <w:tr w:rsidR="00590D8D" w:rsidRPr="00AE616D" w:rsidTr="00DA2F72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81.22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86.02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2.40</w:t>
            </w:r>
          </w:p>
        </w:tc>
      </w:tr>
      <w:tr w:rsidR="00590D8D" w:rsidRPr="00AE616D" w:rsidTr="00DA2F72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17.37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14.63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57.89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A2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1.23</w:t>
            </w:r>
          </w:p>
        </w:tc>
      </w:tr>
      <w:tr w:rsidR="00590D8D" w:rsidRPr="00AE616D" w:rsidTr="005741A7">
        <w:trPr>
          <w:trHeight w:val="149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12.75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3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12.93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1.29</w:t>
            </w:r>
          </w:p>
        </w:tc>
      </w:tr>
      <w:tr w:rsidR="00590D8D" w:rsidRPr="00AE616D" w:rsidTr="005741A7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2.17</w:t>
            </w:r>
          </w:p>
        </w:tc>
      </w:tr>
      <w:tr w:rsidR="00590D8D" w:rsidRPr="00AE616D" w:rsidTr="005741A7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44.75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0.82</w:t>
            </w:r>
          </w:p>
        </w:tc>
      </w:tr>
      <w:tr w:rsidR="00590D8D" w:rsidRPr="00AE616D" w:rsidTr="005741A7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64.91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20.80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4.08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69.26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5741A7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5741A7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5741A7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E2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0.73</w:t>
            </w:r>
          </w:p>
        </w:tc>
      </w:tr>
      <w:tr w:rsidR="00590D8D" w:rsidRPr="00AE616D" w:rsidTr="005741A7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0.81</w:t>
            </w:r>
          </w:p>
        </w:tc>
      </w:tr>
      <w:tr w:rsidR="00590D8D" w:rsidRPr="00AE616D" w:rsidTr="005741A7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33.41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84.74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1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1.16</w:t>
            </w:r>
          </w:p>
        </w:tc>
      </w:tr>
      <w:tr w:rsidR="00590D8D" w:rsidRPr="00AE616D" w:rsidTr="005741A7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34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14.99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57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34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1.49</w:t>
            </w:r>
          </w:p>
        </w:tc>
      </w:tr>
      <w:tr w:rsidR="00590D8D" w:rsidRPr="00AE616D" w:rsidTr="005741A7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12.75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12.93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1.29</w:t>
            </w:r>
          </w:p>
        </w:tc>
      </w:tr>
      <w:tr w:rsidR="00590D8D" w:rsidRPr="00AE616D" w:rsidTr="005741A7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2.17</w:t>
            </w:r>
          </w:p>
        </w:tc>
      </w:tr>
      <w:tr w:rsidR="00590D8D" w:rsidRPr="00AE616D" w:rsidTr="005741A7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8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44.75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5741A7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34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0.82</w:t>
            </w:r>
          </w:p>
        </w:tc>
      </w:tr>
      <w:tr w:rsidR="00590D8D" w:rsidRPr="00AE616D" w:rsidTr="005741A7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64.91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20.80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4.08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69.26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DA2F72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DA2F72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8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DA2F72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0.73</w:t>
            </w:r>
          </w:p>
        </w:tc>
      </w:tr>
      <w:tr w:rsidR="00590D8D" w:rsidRPr="00AE616D" w:rsidTr="00DA2F72">
        <w:trPr>
          <w:trHeight w:val="1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0.81</w:t>
            </w:r>
          </w:p>
        </w:tc>
      </w:tr>
      <w:tr w:rsidR="00590D8D" w:rsidRPr="00AE616D" w:rsidTr="00DA2F72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33.41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3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84.74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1.16</w:t>
            </w:r>
          </w:p>
        </w:tc>
      </w:tr>
      <w:tr w:rsidR="00590D8D" w:rsidRPr="00AE616D" w:rsidTr="00DA2F72">
        <w:trPr>
          <w:trHeight w:val="22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14.99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06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43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DA2F72">
        <w:trPr>
          <w:trHeight w:val="262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1.49</w:t>
            </w: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67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12.75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12.93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1.29</w:t>
            </w:r>
          </w:p>
        </w:tc>
      </w:tr>
      <w:tr w:rsidR="00590D8D" w:rsidRPr="00AE616D" w:rsidTr="00867B97">
        <w:trPr>
          <w:trHeight w:val="10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2.17</w:t>
            </w:r>
          </w:p>
        </w:tc>
      </w:tr>
      <w:tr w:rsidR="00590D8D" w:rsidRPr="00AE616D" w:rsidTr="00867B97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67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44.75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0.82</w:t>
            </w: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67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64.91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20.80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4.08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69.26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867B97">
        <w:trPr>
          <w:trHeight w:val="1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867B97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67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250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867B97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67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0.73</w:t>
            </w:r>
          </w:p>
        </w:tc>
      </w:tr>
      <w:tr w:rsidR="00590D8D" w:rsidRPr="00AE616D" w:rsidTr="00867B97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0.81</w:t>
            </w:r>
          </w:p>
        </w:tc>
      </w:tr>
      <w:tr w:rsidR="00590D8D" w:rsidRPr="00AE616D" w:rsidTr="00867B97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67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67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33.41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84.74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1.16</w:t>
            </w:r>
          </w:p>
        </w:tc>
      </w:tr>
      <w:tr w:rsidR="00590D8D" w:rsidRPr="00AE616D" w:rsidTr="00867B97">
        <w:trPr>
          <w:trHeight w:val="1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67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867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14.99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1.49</w:t>
            </w: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C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12.75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12.93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1.29</w:t>
            </w: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2.17</w:t>
            </w:r>
          </w:p>
        </w:tc>
      </w:tr>
      <w:tr w:rsidR="00590D8D" w:rsidRPr="00AE616D" w:rsidTr="00867B97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C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44.75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0.82</w:t>
            </w:r>
          </w:p>
        </w:tc>
      </w:tr>
      <w:tr w:rsidR="00590D8D" w:rsidRPr="00AE616D" w:rsidTr="00867B97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C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64.91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20.80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4.08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69.26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867B97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867B97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C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C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0.73</w:t>
            </w:r>
          </w:p>
        </w:tc>
      </w:tr>
      <w:tr w:rsidR="00590D8D" w:rsidRPr="00AE616D" w:rsidTr="00867B97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0.81</w:t>
            </w: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C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33.41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84.74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1.16</w:t>
            </w:r>
          </w:p>
        </w:tc>
      </w:tr>
      <w:tr w:rsidR="00590D8D" w:rsidRPr="00AE616D" w:rsidTr="00867B97">
        <w:trPr>
          <w:trHeight w:val="1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CE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260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14.99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1.49</w:t>
            </w:r>
          </w:p>
        </w:tc>
      </w:tr>
      <w:tr w:rsidR="00590D8D" w:rsidRPr="00AE616D" w:rsidTr="00867B97">
        <w:trPr>
          <w:trHeight w:val="3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12.75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70.35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12.93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1.29</w:t>
            </w:r>
          </w:p>
        </w:tc>
      </w:tr>
      <w:tr w:rsidR="00590D8D" w:rsidRPr="00AE616D" w:rsidTr="00867B97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2.17</w:t>
            </w:r>
          </w:p>
        </w:tc>
      </w:tr>
      <w:tr w:rsidR="00590D8D" w:rsidRPr="00AE616D" w:rsidTr="00867B97">
        <w:trPr>
          <w:trHeight w:val="1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44.75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46.66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0.82</w:t>
            </w:r>
          </w:p>
        </w:tc>
      </w:tr>
      <w:tr w:rsidR="00590D8D" w:rsidRPr="00AE616D" w:rsidTr="00991F1F">
        <w:trPr>
          <w:trHeight w:val="1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13.98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64.91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20.80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4.08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69.26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991F1F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1.85</w:t>
            </w:r>
          </w:p>
        </w:tc>
      </w:tr>
      <w:tr w:rsidR="00590D8D" w:rsidRPr="00AE616D" w:rsidTr="00991F1F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49.12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28.60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1.07</w:t>
            </w:r>
          </w:p>
        </w:tc>
      </w:tr>
      <w:tr w:rsidR="00590D8D" w:rsidRPr="00AE616D" w:rsidTr="00991F1F">
        <w:trPr>
          <w:trHeight w:val="10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31.08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14.75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66.79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0.73</w:t>
            </w:r>
          </w:p>
        </w:tc>
      </w:tr>
      <w:tr w:rsidR="00590D8D" w:rsidRPr="00AE616D" w:rsidTr="00991F1F">
        <w:trPr>
          <w:trHeight w:val="1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2.71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0.81</w:t>
            </w:r>
          </w:p>
        </w:tc>
      </w:tr>
      <w:tr w:rsidR="00590D8D" w:rsidRPr="00AE616D" w:rsidTr="00991F1F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83.58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33.41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84.74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85.90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3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1.16</w:t>
            </w:r>
          </w:p>
        </w:tc>
      </w:tr>
      <w:tr w:rsidR="00590D8D" w:rsidRPr="00AE616D" w:rsidTr="00991F1F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54.57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14.99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59.52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9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1.49</w:t>
            </w:r>
          </w:p>
        </w:tc>
      </w:tr>
      <w:tr w:rsidR="00590D8D" w:rsidRPr="00AE616D" w:rsidTr="00991F1F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61.71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65.17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68.62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1.29</w:t>
            </w:r>
          </w:p>
        </w:tc>
      </w:tr>
      <w:tr w:rsidR="00590D8D" w:rsidRPr="00AE616D" w:rsidTr="00991F1F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2.17</w:t>
            </w:r>
          </w:p>
        </w:tc>
      </w:tr>
      <w:tr w:rsidR="00590D8D" w:rsidRPr="00AE616D" w:rsidTr="00991F1F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45.24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10.75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991F1F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13.07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21.24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4.08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1.04</w:t>
            </w:r>
          </w:p>
        </w:tc>
      </w:tr>
      <w:tr w:rsidR="00590D8D" w:rsidRPr="00AE616D" w:rsidTr="00991F1F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</w:tr>
      <w:tr w:rsidR="00590D8D" w:rsidRPr="00AE616D" w:rsidTr="00991F1F">
        <w:trPr>
          <w:trHeight w:val="10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12.89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3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1.04</w:t>
            </w:r>
          </w:p>
        </w:tc>
      </w:tr>
      <w:tr w:rsidR="00590D8D" w:rsidRPr="00AE616D" w:rsidTr="00991F1F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12.35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65.43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15.19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0.71</w:t>
            </w:r>
          </w:p>
        </w:tc>
      </w:tr>
      <w:tr w:rsidR="00590D8D" w:rsidRPr="00AE616D" w:rsidTr="00991F1F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0.80</w:t>
            </w:r>
          </w:p>
        </w:tc>
      </w:tr>
      <w:tr w:rsidR="00590D8D" w:rsidRPr="00AE616D" w:rsidTr="00991F1F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85.99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34.10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87.09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22.73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88.19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1.10</w:t>
            </w:r>
          </w:p>
        </w:tc>
      </w:tr>
      <w:tr w:rsidR="00590D8D" w:rsidRPr="00AE616D" w:rsidTr="00991F1F">
        <w:trPr>
          <w:trHeight w:val="1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03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55.34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18.21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56.78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991F1F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1.44</w:t>
            </w:r>
          </w:p>
        </w:tc>
      </w:tr>
      <w:tr w:rsidR="00590D8D" w:rsidRPr="00AE616D" w:rsidTr="00867B97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61.71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65.17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68.62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1.29</w:t>
            </w:r>
          </w:p>
        </w:tc>
      </w:tr>
      <w:tr w:rsidR="00590D8D" w:rsidRPr="00AE616D" w:rsidTr="00867B97">
        <w:trPr>
          <w:trHeight w:val="10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2.17</w:t>
            </w: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45.24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10.75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3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867B97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13.07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21.24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4.08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1.04</w:t>
            </w:r>
          </w:p>
        </w:tc>
      </w:tr>
      <w:tr w:rsidR="00590D8D" w:rsidRPr="00AE616D" w:rsidTr="00867B97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</w:tr>
      <w:tr w:rsidR="00590D8D" w:rsidRPr="00AE616D" w:rsidTr="00867B97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12.89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867B97">
        <w:trPr>
          <w:trHeight w:val="1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1.04</w:t>
            </w:r>
          </w:p>
        </w:tc>
      </w:tr>
      <w:tr w:rsidR="00590D8D" w:rsidRPr="00AE616D" w:rsidTr="00867B97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12.35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2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65.43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15.19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0.71</w:t>
            </w:r>
          </w:p>
        </w:tc>
      </w:tr>
      <w:tr w:rsidR="00590D8D" w:rsidRPr="00AE616D" w:rsidTr="00F37CA1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0.80</w:t>
            </w:r>
          </w:p>
        </w:tc>
      </w:tr>
      <w:tr w:rsidR="00590D8D" w:rsidRPr="00AE616D" w:rsidTr="00F37CA1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85.99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34.10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1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87.09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22.73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88.19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1.10</w:t>
            </w:r>
          </w:p>
        </w:tc>
      </w:tr>
      <w:tr w:rsidR="00590D8D" w:rsidRPr="00AE616D" w:rsidTr="00F37CA1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3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55.34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18.21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56.78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1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1.44</w:t>
            </w:r>
          </w:p>
        </w:tc>
      </w:tr>
      <w:tr w:rsidR="00590D8D" w:rsidRPr="00AE616D" w:rsidTr="00F37CA1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C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61.71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65.17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68.62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10.22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2.57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1.29</w:t>
            </w:r>
          </w:p>
        </w:tc>
      </w:tr>
      <w:tr w:rsidR="00590D8D" w:rsidRPr="00AE616D" w:rsidTr="00F37CA1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2.17</w:t>
            </w:r>
          </w:p>
        </w:tc>
      </w:tr>
      <w:tr w:rsidR="00590D8D" w:rsidRPr="00AE616D" w:rsidTr="00F37CA1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C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45.24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29.66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10.75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46.02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F37CA1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0.78</w:t>
            </w:r>
          </w:p>
        </w:tc>
      </w:tr>
      <w:tr w:rsidR="00590D8D" w:rsidRPr="00AE616D" w:rsidTr="00F37CA1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C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63.36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13.07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14.59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66.20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21.24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4.08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2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70.43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10.38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1.04</w:t>
            </w:r>
          </w:p>
        </w:tc>
      </w:tr>
      <w:tr w:rsidR="00590D8D" w:rsidRPr="00AE616D" w:rsidTr="004C4034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1.80</w:t>
            </w:r>
          </w:p>
        </w:tc>
      </w:tr>
      <w:tr w:rsidR="00590D8D" w:rsidRPr="00AE616D" w:rsidTr="004C4034">
        <w:trPr>
          <w:trHeight w:val="15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C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12.89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3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53.64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11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3.47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1.04</w:t>
            </w:r>
          </w:p>
        </w:tc>
      </w:tr>
      <w:tr w:rsidR="00590D8D" w:rsidRPr="00AE616D" w:rsidTr="004C4034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C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32.01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12.35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65.43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15.19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4.37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68.92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2.35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0.71</w:t>
            </w:r>
          </w:p>
        </w:tc>
      </w:tr>
      <w:tr w:rsidR="00590D8D" w:rsidRPr="00AE616D" w:rsidTr="004C4034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 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2.65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0.80</w:t>
            </w:r>
          </w:p>
        </w:tc>
      </w:tr>
      <w:tr w:rsidR="00590D8D" w:rsidRPr="00AE616D" w:rsidTr="004C4034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C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85.99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34.10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87.09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 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22.73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88.19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 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Лоджия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2.20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1.10</w:t>
            </w:r>
          </w:p>
        </w:tc>
      </w:tr>
      <w:tr w:rsidR="00590D8D" w:rsidRPr="00AE616D" w:rsidTr="004C4034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4C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55.34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Комната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18.21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Кухня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15.34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56.78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Санузел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5.95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60.14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Прихожая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15.84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4C4034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Балкон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02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1.44</w:t>
            </w: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56" w:name="Par471"/>
            <w:bookmarkEnd w:id="56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15.3. Об основных характеристиках нежилых помещений</w:t>
            </w:r>
          </w:p>
        </w:tc>
      </w:tr>
      <w:tr w:rsidR="00590D8D" w:rsidRPr="00AE616D" w:rsidTr="00B47F49"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Условный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номер </w:t>
            </w:r>
            <w:hyperlink w:anchor="Par711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&lt;59&gt;</w:t>
              </w:r>
            </w:hyperlink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Назначение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Этаж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Номер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подъезда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Площадь, м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Площадь частей нежилого помещения</w:t>
            </w:r>
          </w:p>
        </w:tc>
      </w:tr>
      <w:tr w:rsidR="00590D8D" w:rsidRPr="00AE616D" w:rsidTr="00B47F49"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Наименование помещения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Площадь, м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590D8D" w:rsidRPr="00AE616D" w:rsidTr="00F53235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</w:tr>
      <w:tr w:rsidR="00590D8D" w:rsidRPr="00AE616D" w:rsidTr="00F53235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Цокольный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163.75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46.40</w:t>
            </w:r>
          </w:p>
        </w:tc>
      </w:tr>
      <w:tr w:rsidR="00590D8D" w:rsidRPr="00AE616D" w:rsidTr="00F53235">
        <w:trPr>
          <w:trHeight w:val="1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27.57</w:t>
            </w:r>
          </w:p>
        </w:tc>
      </w:tr>
      <w:tr w:rsidR="00590D8D" w:rsidRPr="00AE616D" w:rsidTr="00F53235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20.23</w:t>
            </w:r>
          </w:p>
        </w:tc>
      </w:tr>
      <w:tr w:rsidR="00590D8D" w:rsidRPr="00AE616D" w:rsidTr="00F53235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12.68</w:t>
            </w:r>
          </w:p>
        </w:tc>
      </w:tr>
      <w:tr w:rsidR="00590D8D" w:rsidRPr="00AE616D" w:rsidTr="00F53235">
        <w:trPr>
          <w:trHeight w:val="3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15.34</w:t>
            </w:r>
          </w:p>
        </w:tc>
      </w:tr>
      <w:tr w:rsidR="00590D8D" w:rsidRPr="00AE616D" w:rsidTr="00F53235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41.53</w:t>
            </w:r>
          </w:p>
        </w:tc>
      </w:tr>
      <w:tr w:rsidR="00590D8D" w:rsidRPr="00AE616D" w:rsidTr="00F53235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Цокольный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98.07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18.26</w:t>
            </w:r>
          </w:p>
        </w:tc>
      </w:tr>
      <w:tr w:rsidR="00590D8D" w:rsidRPr="00AE616D" w:rsidTr="00F53235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47.33</w:t>
            </w:r>
          </w:p>
        </w:tc>
      </w:tr>
      <w:tr w:rsidR="00590D8D" w:rsidRPr="00AE616D" w:rsidTr="00F53235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32.48</w:t>
            </w:r>
          </w:p>
        </w:tc>
      </w:tr>
      <w:tr w:rsidR="00590D8D" w:rsidRPr="00AE616D" w:rsidTr="00F53235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Цокольный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384.25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28.29</w:t>
            </w:r>
          </w:p>
        </w:tc>
      </w:tr>
      <w:tr w:rsidR="00590D8D" w:rsidRPr="00AE616D" w:rsidTr="00F53235">
        <w:trPr>
          <w:trHeight w:val="1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20.00</w:t>
            </w:r>
          </w:p>
        </w:tc>
      </w:tr>
      <w:tr w:rsidR="00590D8D" w:rsidRPr="00AE616D" w:rsidTr="00F53235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43.15</w:t>
            </w:r>
          </w:p>
        </w:tc>
      </w:tr>
      <w:tr w:rsidR="00590D8D" w:rsidRPr="00AE616D" w:rsidTr="00F53235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35.10</w:t>
            </w:r>
          </w:p>
        </w:tc>
      </w:tr>
      <w:tr w:rsidR="00590D8D" w:rsidRPr="00AE616D" w:rsidTr="00F53235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41.40</w:t>
            </w:r>
          </w:p>
        </w:tc>
      </w:tr>
      <w:tr w:rsidR="00590D8D" w:rsidRPr="00AE616D" w:rsidTr="00F53235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50.75</w:t>
            </w:r>
          </w:p>
        </w:tc>
      </w:tr>
      <w:tr w:rsidR="00590D8D" w:rsidRPr="00AE616D" w:rsidTr="00F53235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12.06</w:t>
            </w:r>
          </w:p>
        </w:tc>
      </w:tr>
      <w:tr w:rsidR="00590D8D" w:rsidRPr="00AE616D" w:rsidTr="00F53235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36.96</w:t>
            </w:r>
          </w:p>
        </w:tc>
      </w:tr>
      <w:tr w:rsidR="00590D8D" w:rsidRPr="00AE616D" w:rsidTr="00F53235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36.48</w:t>
            </w:r>
          </w:p>
        </w:tc>
      </w:tr>
      <w:tr w:rsidR="00590D8D" w:rsidRPr="00AE616D" w:rsidTr="00F53235">
        <w:trPr>
          <w:trHeight w:val="21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25.22</w:t>
            </w:r>
          </w:p>
        </w:tc>
      </w:tr>
      <w:tr w:rsidR="00590D8D" w:rsidRPr="00AE616D" w:rsidTr="00F53235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22.94</w:t>
            </w:r>
          </w:p>
        </w:tc>
      </w:tr>
      <w:tr w:rsidR="00590D8D" w:rsidRPr="00AE616D" w:rsidTr="00F53235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14.10</w:t>
            </w:r>
          </w:p>
        </w:tc>
      </w:tr>
      <w:tr w:rsidR="00590D8D" w:rsidRPr="00AE616D" w:rsidTr="00F53235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17.80</w:t>
            </w:r>
          </w:p>
        </w:tc>
      </w:tr>
      <w:tr w:rsidR="00590D8D" w:rsidRPr="00AE616D" w:rsidTr="00F53235">
        <w:trPr>
          <w:trHeight w:val="285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Цокольный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220.02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40.50</w:t>
            </w:r>
          </w:p>
        </w:tc>
      </w:tr>
      <w:tr w:rsidR="00590D8D" w:rsidRPr="00AE616D" w:rsidTr="00F53235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33.00</w:t>
            </w:r>
          </w:p>
        </w:tc>
      </w:tr>
      <w:tr w:rsidR="00590D8D" w:rsidRPr="00AE616D" w:rsidTr="00F53235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F53235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25.70</w:t>
            </w:r>
          </w:p>
        </w:tc>
      </w:tr>
      <w:tr w:rsidR="00590D8D" w:rsidRPr="00AE616D" w:rsidTr="00F53235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45.37</w:t>
            </w:r>
          </w:p>
        </w:tc>
      </w:tr>
      <w:tr w:rsidR="00590D8D" w:rsidRPr="00AE616D" w:rsidTr="00F53235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24.45</w:t>
            </w:r>
          </w:p>
        </w:tc>
      </w:tr>
      <w:tr w:rsidR="00590D8D" w:rsidRPr="00AE616D" w:rsidTr="00F53235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40.80</w:t>
            </w:r>
          </w:p>
        </w:tc>
      </w:tr>
      <w:tr w:rsidR="00590D8D" w:rsidRPr="00AE616D" w:rsidTr="00F53235">
        <w:trPr>
          <w:trHeight w:val="2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Технический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F5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28.04</w:t>
            </w:r>
          </w:p>
        </w:tc>
      </w:tr>
      <w:tr w:rsidR="00590D8D" w:rsidRPr="00AE616D" w:rsidTr="00F53235">
        <w:trPr>
          <w:trHeight w:val="18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Технический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20.76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20.76</w:t>
            </w:r>
          </w:p>
        </w:tc>
      </w:tr>
      <w:tr w:rsidR="00590D8D" w:rsidRPr="00AE616D" w:rsidTr="00F53235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Технический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28.83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28.83</w:t>
            </w:r>
          </w:p>
        </w:tc>
      </w:tr>
      <w:tr w:rsidR="00590D8D" w:rsidRPr="00AE616D" w:rsidTr="00F53235">
        <w:trPr>
          <w:trHeight w:val="100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Технический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20.46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20.46</w:t>
            </w:r>
          </w:p>
        </w:tc>
      </w:tr>
      <w:tr w:rsidR="00590D8D" w:rsidRPr="00AE616D" w:rsidTr="00F53235">
        <w:trPr>
          <w:trHeight w:val="25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Технический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43.81</w:t>
            </w:r>
          </w:p>
        </w:tc>
      </w:tr>
      <w:tr w:rsidR="00590D8D" w:rsidRPr="00AE616D" w:rsidTr="00F53235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Технический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27.35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27.35</w:t>
            </w:r>
          </w:p>
        </w:tc>
      </w:tr>
      <w:tr w:rsidR="00590D8D" w:rsidRPr="00AE616D" w:rsidTr="00F53235">
        <w:trPr>
          <w:trHeight w:val="1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Технически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й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51.33</w:t>
            </w:r>
          </w:p>
        </w:tc>
      </w:tr>
      <w:tr w:rsidR="00590D8D" w:rsidRPr="00AE616D" w:rsidTr="00F53235">
        <w:trPr>
          <w:trHeight w:val="134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13н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Технический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33.20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33.20</w:t>
            </w:r>
          </w:p>
        </w:tc>
      </w:tr>
      <w:tr w:rsidR="00590D8D" w:rsidRPr="00AE616D" w:rsidTr="00F53235">
        <w:trPr>
          <w:trHeight w:val="3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Технический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45.41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45.41</w:t>
            </w:r>
          </w:p>
        </w:tc>
      </w:tr>
      <w:tr w:rsidR="00590D8D" w:rsidRPr="00AE616D" w:rsidTr="00A703A9">
        <w:trPr>
          <w:trHeight w:val="3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Технически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й</w:t>
            </w:r>
            <w:proofErr w:type="spellEnd"/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19.13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13.83</w:t>
            </w:r>
          </w:p>
        </w:tc>
      </w:tr>
      <w:tr w:rsidR="00590D8D" w:rsidRPr="00AE616D" w:rsidTr="00F53235">
        <w:trPr>
          <w:trHeight w:val="3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5.30</w:t>
            </w:r>
          </w:p>
        </w:tc>
      </w:tr>
      <w:tr w:rsidR="00590D8D" w:rsidRPr="00AE616D" w:rsidTr="00F53235">
        <w:trPr>
          <w:trHeight w:val="268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Технический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18.24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18.24</w:t>
            </w:r>
          </w:p>
        </w:tc>
      </w:tr>
      <w:tr w:rsidR="00590D8D" w:rsidRPr="00AE616D" w:rsidTr="00F53235">
        <w:trPr>
          <w:trHeight w:val="201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Технический этаж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19.41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19.41</w:t>
            </w: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16. 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 </w:t>
            </w:r>
            <w:hyperlink w:anchor="Par712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&lt;60&gt;</w:t>
              </w:r>
            </w:hyperlink>
            <w:proofErr w:type="gramEnd"/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57" w:name="Par488"/>
            <w:bookmarkEnd w:id="57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16.1. Перечень помещений общего пользования с указанием их назначения и площади</w:t>
            </w:r>
          </w:p>
        </w:tc>
      </w:tr>
      <w:tr w:rsidR="00590D8D" w:rsidRPr="00AE616D" w:rsidTr="00B47F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N </w:t>
            </w:r>
            <w:proofErr w:type="spell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п\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Вид помещения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Описание места расположения помещения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Назначение помещения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Площадь, м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590D8D" w:rsidRPr="00AE616D" w:rsidTr="00A703A9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</w:tr>
      <w:tr w:rsidR="00590D8D" w:rsidRPr="00AE616D" w:rsidTr="002A499F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52.25</w:t>
            </w:r>
          </w:p>
        </w:tc>
      </w:tr>
      <w:tr w:rsidR="00590D8D" w:rsidRPr="00AE616D" w:rsidTr="002A499F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3E5DDB">
        <w:trPr>
          <w:trHeight w:val="3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4,98</w:t>
            </w:r>
          </w:p>
        </w:tc>
      </w:tr>
      <w:tr w:rsidR="00590D8D" w:rsidRPr="00AE616D" w:rsidTr="002A499F">
        <w:trPr>
          <w:trHeight w:val="1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52.25</w:t>
            </w:r>
          </w:p>
        </w:tc>
      </w:tr>
      <w:tr w:rsidR="00590D8D" w:rsidRPr="00AE616D" w:rsidTr="002A499F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43.00</w:t>
            </w:r>
          </w:p>
        </w:tc>
      </w:tr>
      <w:tr w:rsidR="00590D8D" w:rsidRPr="00AE616D" w:rsidTr="002A499F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31.60</w:t>
            </w:r>
          </w:p>
        </w:tc>
      </w:tr>
      <w:tr w:rsidR="00590D8D" w:rsidRPr="00AE616D" w:rsidTr="002A499F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1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43.00</w:t>
            </w:r>
          </w:p>
        </w:tc>
      </w:tr>
      <w:tr w:rsidR="00590D8D" w:rsidRPr="00AE616D" w:rsidTr="002A499F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43.00</w:t>
            </w:r>
          </w:p>
        </w:tc>
      </w:tr>
      <w:tr w:rsidR="00590D8D" w:rsidRPr="00AE616D" w:rsidTr="002A499F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43.00</w:t>
            </w:r>
          </w:p>
        </w:tc>
      </w:tr>
      <w:tr w:rsidR="00590D8D" w:rsidRPr="00AE616D" w:rsidTr="002A499F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A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3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31.60</w:t>
            </w:r>
          </w:p>
        </w:tc>
      </w:tr>
      <w:tr w:rsidR="00590D8D" w:rsidRPr="00AE616D" w:rsidTr="002A499F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31.60</w:t>
            </w:r>
          </w:p>
        </w:tc>
      </w:tr>
      <w:tr w:rsidR="00590D8D" w:rsidRPr="00AE616D" w:rsidTr="002A499F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352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43.20</w:t>
            </w:r>
          </w:p>
        </w:tc>
      </w:tr>
      <w:tr w:rsidR="00590D8D" w:rsidRPr="00AE616D" w:rsidTr="002A499F">
        <w:trPr>
          <w:trHeight w:val="1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43.20</w:t>
            </w:r>
          </w:p>
        </w:tc>
      </w:tr>
      <w:tr w:rsidR="00590D8D" w:rsidRPr="00AE616D" w:rsidTr="002A499F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43.20</w:t>
            </w:r>
          </w:p>
        </w:tc>
      </w:tr>
      <w:tr w:rsidR="00590D8D" w:rsidRPr="00AE616D" w:rsidTr="002A499F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13.43</w:t>
            </w:r>
          </w:p>
        </w:tc>
      </w:tr>
      <w:tr w:rsidR="00590D8D" w:rsidRPr="00AE616D" w:rsidTr="002A499F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43.20</w:t>
            </w:r>
          </w:p>
        </w:tc>
      </w:tr>
      <w:tr w:rsidR="00590D8D" w:rsidRPr="00AE616D" w:rsidTr="002A499F">
        <w:trPr>
          <w:trHeight w:val="28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10.10</w:t>
            </w:r>
          </w:p>
        </w:tc>
      </w:tr>
      <w:tr w:rsidR="00590D8D" w:rsidRPr="00AE616D" w:rsidTr="002A499F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13.75</w:t>
            </w:r>
          </w:p>
        </w:tc>
      </w:tr>
      <w:tr w:rsidR="00590D8D" w:rsidRPr="00AE616D" w:rsidTr="0060459D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12.54</w:t>
            </w:r>
          </w:p>
        </w:tc>
      </w:tr>
      <w:tr w:rsidR="00590D8D" w:rsidRPr="00AE616D" w:rsidTr="002A499F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30.38</w:t>
            </w:r>
          </w:p>
        </w:tc>
      </w:tr>
      <w:tr w:rsidR="00590D8D" w:rsidRPr="00AE616D" w:rsidTr="002A499F">
        <w:trPr>
          <w:trHeight w:val="3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10.31</w:t>
            </w:r>
          </w:p>
        </w:tc>
      </w:tr>
      <w:tr w:rsidR="00590D8D" w:rsidRPr="00AE616D" w:rsidTr="00A703A9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13.75</w:t>
            </w:r>
          </w:p>
        </w:tc>
      </w:tr>
      <w:tr w:rsidR="00590D8D" w:rsidRPr="00AE616D" w:rsidTr="00A703A9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12.54</w:t>
            </w:r>
          </w:p>
        </w:tc>
      </w:tr>
      <w:tr w:rsidR="00590D8D" w:rsidRPr="00AE616D" w:rsidTr="0060459D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17.74</w:t>
            </w:r>
          </w:p>
        </w:tc>
      </w:tr>
      <w:tr w:rsidR="00590D8D" w:rsidRPr="00AE616D" w:rsidTr="0060459D">
        <w:trPr>
          <w:trHeight w:val="3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48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10.31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13.75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12.54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30.38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604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10.31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13.75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12.54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17.74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10.31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14.07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22.53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30.38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10.31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14.07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22.53</w:t>
            </w:r>
          </w:p>
        </w:tc>
      </w:tr>
      <w:tr w:rsidR="00590D8D" w:rsidRPr="00AE616D" w:rsidTr="0060459D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30.38</w:t>
            </w:r>
          </w:p>
        </w:tc>
      </w:tr>
      <w:tr w:rsidR="00590D8D" w:rsidRPr="00AE616D" w:rsidTr="0060459D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19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10.31</w:t>
            </w:r>
          </w:p>
        </w:tc>
      </w:tr>
      <w:tr w:rsidR="00590D8D" w:rsidRPr="00AE616D" w:rsidTr="0060459D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20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14.07</w:t>
            </w:r>
          </w:p>
        </w:tc>
      </w:tr>
      <w:tr w:rsidR="00590D8D" w:rsidRPr="00AE616D" w:rsidTr="0060459D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20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22.53</w:t>
            </w:r>
          </w:p>
        </w:tc>
      </w:tr>
      <w:tr w:rsidR="00590D8D" w:rsidRPr="00AE616D" w:rsidTr="0060459D">
        <w:trPr>
          <w:trHeight w:val="3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20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30.38</w:t>
            </w:r>
          </w:p>
        </w:tc>
      </w:tr>
      <w:tr w:rsidR="00590D8D" w:rsidRPr="00AE616D" w:rsidTr="0060459D">
        <w:trPr>
          <w:trHeight w:val="11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A7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этаж 20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10.31</w:t>
            </w:r>
          </w:p>
        </w:tc>
      </w:tr>
      <w:tr w:rsidR="00590D8D" w:rsidRPr="00AE616D" w:rsidTr="0060459D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69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24.27</w:t>
            </w:r>
          </w:p>
        </w:tc>
      </w:tr>
      <w:tr w:rsidR="00590D8D" w:rsidRPr="00AE616D" w:rsidTr="0060459D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26.57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42.02</w:t>
            </w:r>
          </w:p>
        </w:tc>
      </w:tr>
      <w:tr w:rsidR="00590D8D" w:rsidRPr="00AE616D" w:rsidTr="0060459D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37.32</w:t>
            </w:r>
          </w:p>
        </w:tc>
      </w:tr>
      <w:tr w:rsidR="00590D8D" w:rsidRPr="00AE616D" w:rsidTr="00140EE2">
        <w:trPr>
          <w:trHeight w:val="3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26.38</w:t>
            </w:r>
          </w:p>
        </w:tc>
      </w:tr>
      <w:tr w:rsidR="00590D8D" w:rsidRPr="00AE616D" w:rsidTr="00D3087A">
        <w:trPr>
          <w:trHeight w:val="1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10.34</w:t>
            </w:r>
          </w:p>
        </w:tc>
      </w:tr>
      <w:tr w:rsidR="00590D8D" w:rsidRPr="00AE616D" w:rsidTr="00140EE2">
        <w:trPr>
          <w:trHeight w:val="402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15.17</w:t>
            </w:r>
          </w:p>
        </w:tc>
      </w:tr>
      <w:tr w:rsidR="00590D8D" w:rsidRPr="00AE616D" w:rsidTr="00140EE2">
        <w:trPr>
          <w:trHeight w:val="1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Водомерный узел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4.87</w:t>
            </w:r>
          </w:p>
        </w:tc>
      </w:tr>
      <w:tr w:rsidR="00590D8D" w:rsidRPr="00AE616D" w:rsidTr="00140EE2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37.00</w:t>
            </w:r>
          </w:p>
        </w:tc>
      </w:tr>
      <w:tr w:rsidR="00590D8D" w:rsidRPr="00AE616D" w:rsidTr="00140EE2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12.80</w:t>
            </w:r>
          </w:p>
        </w:tc>
      </w:tr>
      <w:tr w:rsidR="00590D8D" w:rsidRPr="00AE616D" w:rsidTr="00140EE2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Пожарная насосная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29.30</w:t>
            </w:r>
          </w:p>
        </w:tc>
      </w:tr>
      <w:tr w:rsidR="00590D8D" w:rsidRPr="00AE616D" w:rsidTr="00140EE2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24.98</w:t>
            </w:r>
          </w:p>
        </w:tc>
      </w:tr>
      <w:tr w:rsidR="00590D8D" w:rsidRPr="00AE616D" w:rsidTr="00140EE2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№1, цокольный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Электрощитовая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11.60</w:t>
            </w:r>
          </w:p>
        </w:tc>
      </w:tr>
      <w:tr w:rsidR="00590D8D" w:rsidRPr="00AE616D" w:rsidTr="00140EE2">
        <w:trPr>
          <w:trHeight w:val="3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ind w:left="-135" w:right="-65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Подъезд №1, машинное помещение на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отм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. +60.850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13.50</w:t>
            </w:r>
          </w:p>
        </w:tc>
      </w:tr>
      <w:tr w:rsidR="00590D8D" w:rsidRPr="00AE616D" w:rsidTr="00140EE2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ind w:left="-135" w:right="-65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Подъезд №1, машинное помещение на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отм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. +60.850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8.42</w:t>
            </w:r>
          </w:p>
        </w:tc>
      </w:tr>
      <w:tr w:rsidR="00590D8D" w:rsidRPr="00AE616D" w:rsidTr="00140EE2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ind w:left="-135" w:right="-65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Подъезд №1, машинное помещение на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отм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. +60.850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Машинное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21.54</w:t>
            </w:r>
          </w:p>
        </w:tc>
      </w:tr>
      <w:tr w:rsidR="00590D8D" w:rsidRPr="00AE616D" w:rsidTr="00140EE2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 1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4.90</w:t>
            </w:r>
          </w:p>
        </w:tc>
      </w:tr>
      <w:tr w:rsidR="00590D8D" w:rsidRPr="00AE616D" w:rsidTr="00140EE2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 2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5.00</w:t>
            </w:r>
          </w:p>
        </w:tc>
      </w:tr>
      <w:tr w:rsidR="00590D8D" w:rsidRPr="00AE616D" w:rsidTr="00140EE2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17.50</w:t>
            </w:r>
          </w:p>
        </w:tc>
      </w:tr>
      <w:tr w:rsidR="00590D8D" w:rsidRPr="00AE616D" w:rsidTr="00140EE2">
        <w:trPr>
          <w:trHeight w:val="1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89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46.68</w:t>
            </w:r>
          </w:p>
        </w:tc>
      </w:tr>
      <w:tr w:rsidR="00590D8D" w:rsidRPr="00AE616D" w:rsidTr="0060459D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13.78</w:t>
            </w:r>
          </w:p>
        </w:tc>
      </w:tr>
      <w:tr w:rsidR="00590D8D" w:rsidRPr="00AE616D" w:rsidTr="0060459D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3.65</w:t>
            </w:r>
          </w:p>
        </w:tc>
      </w:tr>
      <w:tr w:rsidR="00590D8D" w:rsidRPr="00AE616D" w:rsidTr="0060459D">
        <w:trPr>
          <w:trHeight w:val="11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13.20</w:t>
            </w:r>
          </w:p>
        </w:tc>
      </w:tr>
      <w:tr w:rsidR="00590D8D" w:rsidRPr="00AE616D" w:rsidTr="0060459D">
        <w:trPr>
          <w:trHeight w:val="3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11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46.68</w:t>
            </w:r>
          </w:p>
        </w:tc>
      </w:tr>
      <w:tr w:rsidR="00590D8D" w:rsidRPr="00AE616D" w:rsidTr="0060459D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8.80</w:t>
            </w:r>
          </w:p>
        </w:tc>
      </w:tr>
      <w:tr w:rsidR="00590D8D" w:rsidRPr="00AE616D" w:rsidTr="0060459D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3.65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13.20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274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46.68</w:t>
            </w:r>
          </w:p>
        </w:tc>
      </w:tr>
      <w:tr w:rsidR="00590D8D" w:rsidRPr="00AE616D" w:rsidTr="0060459D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8.80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</w:tr>
      <w:tr w:rsidR="00590D8D" w:rsidRPr="00AE616D" w:rsidTr="0060459D">
        <w:trPr>
          <w:trHeight w:val="1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</w:tr>
      <w:tr w:rsidR="00590D8D" w:rsidRPr="00AE616D" w:rsidTr="0060459D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46.52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8.80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</w:tr>
      <w:tr w:rsidR="00590D8D" w:rsidRPr="00AE616D" w:rsidTr="0060459D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</w:tr>
      <w:tr w:rsidR="00590D8D" w:rsidRPr="00AE616D" w:rsidTr="0060459D">
        <w:trPr>
          <w:trHeight w:val="28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46.52</w:t>
            </w:r>
          </w:p>
        </w:tc>
      </w:tr>
      <w:tr w:rsidR="00590D8D" w:rsidRPr="00AE616D" w:rsidTr="0060459D">
        <w:trPr>
          <w:trHeight w:val="1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110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8.80</w:t>
            </w:r>
          </w:p>
        </w:tc>
      </w:tr>
      <w:tr w:rsidR="00590D8D" w:rsidRPr="00AE616D" w:rsidTr="0060459D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</w:tr>
      <w:tr w:rsidR="00590D8D" w:rsidRPr="00AE616D" w:rsidTr="0060459D">
        <w:trPr>
          <w:trHeight w:val="1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46.52</w:t>
            </w:r>
          </w:p>
        </w:tc>
      </w:tr>
      <w:tr w:rsidR="00590D8D" w:rsidRPr="00AE616D" w:rsidTr="0060459D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8.80</w:t>
            </w:r>
          </w:p>
        </w:tc>
      </w:tr>
      <w:tr w:rsidR="00590D8D" w:rsidRPr="00AE616D" w:rsidTr="0060459D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</w:tr>
      <w:tr w:rsidR="00590D8D" w:rsidRPr="00AE616D" w:rsidTr="0060459D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</w:tr>
      <w:tr w:rsidR="00590D8D" w:rsidRPr="00AE616D" w:rsidTr="0060459D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46.52</w:t>
            </w:r>
          </w:p>
        </w:tc>
      </w:tr>
      <w:tr w:rsidR="00590D8D" w:rsidRPr="00AE616D" w:rsidTr="0060459D">
        <w:trPr>
          <w:trHeight w:val="3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8.80</w:t>
            </w:r>
          </w:p>
        </w:tc>
      </w:tr>
      <w:tr w:rsidR="00590D8D" w:rsidRPr="00AE616D" w:rsidTr="0060459D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</w:tr>
      <w:tr w:rsidR="00590D8D" w:rsidRPr="00AE616D" w:rsidTr="0060459D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</w:tr>
      <w:tr w:rsidR="00590D8D" w:rsidRPr="00AE616D" w:rsidTr="0060459D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46.52</w:t>
            </w:r>
          </w:p>
        </w:tc>
      </w:tr>
      <w:tr w:rsidR="00590D8D" w:rsidRPr="00AE616D" w:rsidTr="0060459D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8.80</w:t>
            </w:r>
          </w:p>
        </w:tc>
      </w:tr>
      <w:tr w:rsidR="00590D8D" w:rsidRPr="00AE616D" w:rsidTr="0060459D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</w:tr>
      <w:tr w:rsidR="00590D8D" w:rsidRPr="00AE616D" w:rsidTr="0060459D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28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46.52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8.80</w:t>
            </w:r>
          </w:p>
        </w:tc>
      </w:tr>
      <w:tr w:rsidR="00590D8D" w:rsidRPr="00AE616D" w:rsidTr="0060459D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131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</w:tr>
      <w:tr w:rsidR="00590D8D" w:rsidRPr="00AE616D" w:rsidTr="0060459D">
        <w:trPr>
          <w:trHeight w:val="1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</w:tr>
      <w:tr w:rsidR="00590D8D" w:rsidRPr="00AE616D" w:rsidTr="0060459D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46.52</w:t>
            </w:r>
          </w:p>
        </w:tc>
      </w:tr>
      <w:tr w:rsidR="00590D8D" w:rsidRPr="00AE616D" w:rsidTr="0060459D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8.80</w:t>
            </w:r>
          </w:p>
        </w:tc>
      </w:tr>
      <w:tr w:rsidR="00590D8D" w:rsidRPr="00AE616D" w:rsidTr="0060459D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</w:tr>
      <w:tr w:rsidR="00590D8D" w:rsidRPr="00AE616D" w:rsidTr="0060459D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11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46.52</w:t>
            </w:r>
          </w:p>
        </w:tc>
      </w:tr>
      <w:tr w:rsidR="00590D8D" w:rsidRPr="00AE616D" w:rsidTr="0060459D">
        <w:trPr>
          <w:trHeight w:val="28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8.80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3.60</w:t>
            </w:r>
          </w:p>
        </w:tc>
      </w:tr>
      <w:tr w:rsidR="00590D8D" w:rsidRPr="00AE616D" w:rsidTr="0060459D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14.30</w:t>
            </w:r>
          </w:p>
        </w:tc>
      </w:tr>
      <w:tr w:rsidR="00590D8D" w:rsidRPr="00AE616D" w:rsidTr="0060459D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16.00</w:t>
            </w:r>
          </w:p>
        </w:tc>
      </w:tr>
      <w:tr w:rsidR="00590D8D" w:rsidRPr="00AE616D" w:rsidTr="0060459D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12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46.33</w:t>
            </w:r>
          </w:p>
        </w:tc>
      </w:tr>
      <w:tr w:rsidR="00590D8D" w:rsidRPr="00AE616D" w:rsidTr="0060459D">
        <w:trPr>
          <w:trHeight w:val="28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8.95</w:t>
            </w:r>
          </w:p>
        </w:tc>
      </w:tr>
      <w:tr w:rsidR="00590D8D" w:rsidRPr="00AE616D" w:rsidTr="0060459D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3.81</w:t>
            </w:r>
          </w:p>
        </w:tc>
      </w:tr>
      <w:tr w:rsidR="00590D8D" w:rsidRPr="00AE616D" w:rsidTr="0060459D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14.89</w:t>
            </w:r>
          </w:p>
        </w:tc>
      </w:tr>
      <w:tr w:rsidR="00590D8D" w:rsidRPr="00AE616D" w:rsidTr="0060459D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16.63</w:t>
            </w:r>
          </w:p>
        </w:tc>
      </w:tr>
      <w:tr w:rsidR="00590D8D" w:rsidRPr="00AE616D" w:rsidTr="003E5DDB">
        <w:trPr>
          <w:trHeight w:val="2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3E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17.70</w:t>
            </w:r>
          </w:p>
        </w:tc>
      </w:tr>
      <w:tr w:rsidR="00590D8D" w:rsidRPr="00AE616D" w:rsidTr="003E5DDB">
        <w:trPr>
          <w:trHeight w:val="2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13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28.72</w:t>
            </w:r>
          </w:p>
        </w:tc>
      </w:tr>
      <w:tr w:rsidR="00590D8D" w:rsidRPr="00AE616D" w:rsidTr="003E5DDB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8.95</w:t>
            </w:r>
          </w:p>
        </w:tc>
      </w:tr>
      <w:tr w:rsidR="00590D8D" w:rsidRPr="00AE616D" w:rsidTr="00BF39D6">
        <w:trPr>
          <w:trHeight w:val="21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152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3.65</w:t>
            </w:r>
          </w:p>
        </w:tc>
      </w:tr>
      <w:tr w:rsidR="00590D8D" w:rsidRPr="00AE616D" w:rsidTr="00BF39D6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14.89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16.26</w:t>
            </w:r>
          </w:p>
        </w:tc>
      </w:tr>
      <w:tr w:rsidR="00590D8D" w:rsidRPr="00AE616D" w:rsidTr="00BF39D6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17.70</w:t>
            </w:r>
          </w:p>
        </w:tc>
      </w:tr>
      <w:tr w:rsidR="00590D8D" w:rsidRPr="00AE616D" w:rsidTr="00BF39D6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14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28.72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8.95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3.65</w:t>
            </w:r>
          </w:p>
        </w:tc>
      </w:tr>
      <w:tr w:rsidR="00590D8D" w:rsidRPr="00AE616D" w:rsidTr="00BF39D6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14.89</w:t>
            </w:r>
          </w:p>
        </w:tc>
      </w:tr>
      <w:tr w:rsidR="00590D8D" w:rsidRPr="00AE616D" w:rsidTr="00BF39D6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16.26</w:t>
            </w:r>
          </w:p>
        </w:tc>
      </w:tr>
      <w:tr w:rsidR="00590D8D" w:rsidRPr="00AE616D" w:rsidTr="00BF39D6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17.70</w:t>
            </w:r>
          </w:p>
        </w:tc>
      </w:tr>
      <w:tr w:rsidR="00590D8D" w:rsidRPr="00AE616D" w:rsidTr="00BF39D6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15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28.72</w:t>
            </w:r>
          </w:p>
        </w:tc>
      </w:tr>
      <w:tr w:rsidR="00590D8D" w:rsidRPr="00AE616D" w:rsidTr="00BF39D6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8.95</w:t>
            </w:r>
          </w:p>
        </w:tc>
      </w:tr>
      <w:tr w:rsidR="00590D8D" w:rsidRPr="00AE616D" w:rsidTr="00BF39D6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3.65</w:t>
            </w:r>
          </w:p>
        </w:tc>
      </w:tr>
      <w:tr w:rsidR="00590D8D" w:rsidRPr="00AE616D" w:rsidTr="00BF39D6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14.89</w:t>
            </w:r>
          </w:p>
        </w:tc>
      </w:tr>
      <w:tr w:rsidR="00590D8D" w:rsidRPr="00AE616D" w:rsidTr="00BF39D6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16.26</w:t>
            </w:r>
          </w:p>
        </w:tc>
      </w:tr>
      <w:tr w:rsidR="00590D8D" w:rsidRPr="00AE616D" w:rsidTr="00BF39D6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17.70</w:t>
            </w:r>
          </w:p>
        </w:tc>
      </w:tr>
      <w:tr w:rsidR="00590D8D" w:rsidRPr="00AE616D" w:rsidTr="00BF39D6">
        <w:trPr>
          <w:trHeight w:val="1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16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28.72</w:t>
            </w:r>
          </w:p>
        </w:tc>
      </w:tr>
      <w:tr w:rsidR="00590D8D" w:rsidRPr="00AE616D" w:rsidTr="00BF39D6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8.95</w:t>
            </w:r>
          </w:p>
        </w:tc>
      </w:tr>
      <w:tr w:rsidR="00590D8D" w:rsidRPr="00AE616D" w:rsidTr="00BF39D6">
        <w:trPr>
          <w:trHeight w:val="1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3.65</w:t>
            </w:r>
          </w:p>
        </w:tc>
      </w:tr>
      <w:tr w:rsidR="00590D8D" w:rsidRPr="00AE616D" w:rsidTr="00BF39D6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14.89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16.26</w:t>
            </w:r>
          </w:p>
        </w:tc>
      </w:tr>
      <w:tr w:rsidR="00590D8D" w:rsidRPr="00AE616D" w:rsidTr="00BF39D6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173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17.70</w:t>
            </w:r>
          </w:p>
        </w:tc>
      </w:tr>
      <w:tr w:rsidR="00590D8D" w:rsidRPr="00AE616D" w:rsidTr="00BF39D6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17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28.72</w:t>
            </w:r>
          </w:p>
        </w:tc>
      </w:tr>
      <w:tr w:rsidR="00590D8D" w:rsidRPr="00AE616D" w:rsidTr="00BF39D6">
        <w:trPr>
          <w:trHeight w:val="1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8.95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3.65</w:t>
            </w:r>
          </w:p>
        </w:tc>
      </w:tr>
      <w:tr w:rsidR="00590D8D" w:rsidRPr="00AE616D" w:rsidTr="00BF39D6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14.89</w:t>
            </w:r>
          </w:p>
        </w:tc>
      </w:tr>
      <w:tr w:rsidR="00590D8D" w:rsidRPr="00AE616D" w:rsidTr="00BF39D6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16.57</w:t>
            </w:r>
          </w:p>
        </w:tc>
      </w:tr>
      <w:tr w:rsidR="00590D8D" w:rsidRPr="00AE616D" w:rsidTr="00BF39D6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17.70</w:t>
            </w:r>
          </w:p>
        </w:tc>
      </w:tr>
      <w:tr w:rsidR="00590D8D" w:rsidRPr="00AE616D" w:rsidTr="00BF39D6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18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28.72</w:t>
            </w:r>
          </w:p>
        </w:tc>
      </w:tr>
      <w:tr w:rsidR="00590D8D" w:rsidRPr="00AE616D" w:rsidTr="00BF39D6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8.95</w:t>
            </w:r>
          </w:p>
        </w:tc>
      </w:tr>
      <w:tr w:rsidR="00590D8D" w:rsidRPr="00AE616D" w:rsidTr="00BF39D6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3.65</w:t>
            </w:r>
          </w:p>
        </w:tc>
      </w:tr>
      <w:tr w:rsidR="00590D8D" w:rsidRPr="00AE616D" w:rsidTr="00BF39D6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14.89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16.57</w:t>
            </w:r>
          </w:p>
        </w:tc>
      </w:tr>
      <w:tr w:rsidR="00590D8D" w:rsidRPr="00AE616D" w:rsidTr="00BF39D6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17.70</w:t>
            </w:r>
          </w:p>
        </w:tc>
      </w:tr>
      <w:tr w:rsidR="00590D8D" w:rsidRPr="00AE616D" w:rsidTr="00BF39D6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19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BF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28.72</w:t>
            </w:r>
          </w:p>
        </w:tc>
      </w:tr>
      <w:tr w:rsidR="00590D8D" w:rsidRPr="00AE616D" w:rsidTr="00BF39D6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55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20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8.95</w:t>
            </w:r>
          </w:p>
        </w:tc>
      </w:tr>
      <w:tr w:rsidR="00590D8D" w:rsidRPr="00AE616D" w:rsidTr="00BF39D6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55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20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3.65</w:t>
            </w:r>
          </w:p>
        </w:tc>
      </w:tr>
      <w:tr w:rsidR="00590D8D" w:rsidRPr="00AE616D" w:rsidTr="00BF39D6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55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20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Лифтовой холл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14.89</w:t>
            </w:r>
          </w:p>
        </w:tc>
      </w:tr>
      <w:tr w:rsidR="00590D8D" w:rsidRPr="00AE616D" w:rsidTr="00BF39D6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55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20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16.57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55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20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17.70</w:t>
            </w:r>
          </w:p>
        </w:tc>
      </w:tr>
      <w:tr w:rsidR="00590D8D" w:rsidRPr="00AE616D" w:rsidTr="00BF39D6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955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этаж 20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Поэтажный 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28.72</w:t>
            </w:r>
          </w:p>
        </w:tc>
      </w:tr>
      <w:tr w:rsidR="00590D8D" w:rsidRPr="00AE616D" w:rsidTr="00BF39D6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45.50</w:t>
            </w:r>
          </w:p>
        </w:tc>
      </w:tr>
      <w:tr w:rsidR="00590D8D" w:rsidRPr="00AE616D" w:rsidTr="00BF39D6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194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14.33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Насосная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горячей воды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15.77</w:t>
            </w:r>
          </w:p>
        </w:tc>
      </w:tr>
      <w:tr w:rsidR="00590D8D" w:rsidRPr="00AE616D" w:rsidTr="00BF39D6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Индивидуальный тепловой пункт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23.68</w:t>
            </w:r>
          </w:p>
        </w:tc>
      </w:tr>
      <w:tr w:rsidR="00590D8D" w:rsidRPr="00AE616D" w:rsidTr="00BF39D6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22.00</w:t>
            </w:r>
          </w:p>
        </w:tc>
      </w:tr>
      <w:tr w:rsidR="00590D8D" w:rsidRPr="00AE616D" w:rsidTr="00BF39D6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32.60</w:t>
            </w:r>
          </w:p>
        </w:tc>
      </w:tr>
      <w:tr w:rsidR="00590D8D" w:rsidRPr="00AE616D" w:rsidTr="00BF39D6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23.49</w:t>
            </w:r>
          </w:p>
        </w:tc>
      </w:tr>
      <w:tr w:rsidR="00590D8D" w:rsidRPr="00AE616D" w:rsidTr="00BF39D6">
        <w:trPr>
          <w:trHeight w:val="11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12.93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16.41</w:t>
            </w:r>
          </w:p>
        </w:tc>
      </w:tr>
      <w:tr w:rsidR="00590D8D" w:rsidRPr="00AE616D" w:rsidTr="00BF39D6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5.49</w:t>
            </w:r>
          </w:p>
        </w:tc>
      </w:tr>
      <w:tr w:rsidR="00590D8D" w:rsidRPr="00AE616D" w:rsidTr="00BF39D6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17.98</w:t>
            </w:r>
          </w:p>
        </w:tc>
      </w:tr>
      <w:tr w:rsidR="00590D8D" w:rsidRPr="00AE616D" w:rsidTr="00BF39D6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4.45</w:t>
            </w:r>
          </w:p>
        </w:tc>
      </w:tr>
      <w:tr w:rsidR="00590D8D" w:rsidRPr="00AE616D" w:rsidTr="00BF39D6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7.22</w:t>
            </w:r>
          </w:p>
        </w:tc>
      </w:tr>
      <w:tr w:rsidR="00590D8D" w:rsidRPr="00AE616D" w:rsidTr="00BF39D6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Техническое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26.55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технический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54.28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208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цокольный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Электрощитовая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15.95</w:t>
            </w:r>
          </w:p>
        </w:tc>
      </w:tr>
      <w:tr w:rsidR="00590D8D" w:rsidRPr="00AE616D" w:rsidTr="00BF39D6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цокольный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Электрощитовая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17.50</w:t>
            </w:r>
          </w:p>
        </w:tc>
      </w:tr>
      <w:tr w:rsidR="00590D8D" w:rsidRPr="00AE616D" w:rsidTr="00BF39D6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цокольный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4.44</w:t>
            </w:r>
          </w:p>
        </w:tc>
      </w:tr>
      <w:tr w:rsidR="00590D8D" w:rsidRPr="00AE616D" w:rsidTr="00BF39D6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цокольный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Коридор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4.87</w:t>
            </w:r>
          </w:p>
        </w:tc>
      </w:tr>
      <w:tr w:rsidR="00590D8D" w:rsidRPr="00AE616D" w:rsidTr="00BF39D6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Подъезд №2, цокольный этаж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6.80</w:t>
            </w:r>
          </w:p>
        </w:tc>
      </w:tr>
      <w:tr w:rsidR="00590D8D" w:rsidRPr="00AE616D" w:rsidTr="00791330">
        <w:trPr>
          <w:trHeight w:val="1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ind w:left="-135" w:right="-65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Подъезд №2, машинное помещение на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отм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. +60.850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Лестничная клетка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16.56</w:t>
            </w:r>
          </w:p>
        </w:tc>
      </w:tr>
      <w:tr w:rsidR="00590D8D" w:rsidRPr="00AE616D" w:rsidTr="00BF39D6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214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ind w:left="-135" w:right="-65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Подъезд №2, машинное помещение на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отм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. +60.850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Незадымляемый переход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8.72</w:t>
            </w:r>
          </w:p>
        </w:tc>
      </w:tr>
      <w:tr w:rsidR="00590D8D" w:rsidRPr="00AE616D" w:rsidTr="00BF39D6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ind w:left="-135" w:right="-65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Подъезд №2, машинное помещение на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отм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. +60.850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Тамбур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3.00</w:t>
            </w:r>
          </w:p>
        </w:tc>
      </w:tr>
      <w:tr w:rsidR="00590D8D" w:rsidRPr="00AE616D" w:rsidTr="00BF39D6">
        <w:trPr>
          <w:trHeight w:val="1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B0311E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0311E">
              <w:rPr>
                <w:rFonts w:ascii="Calibri" w:hAnsi="Calibri" w:cs="Calibri"/>
                <w:bCs/>
                <w:sz w:val="20"/>
                <w:szCs w:val="20"/>
              </w:rPr>
              <w:t>МОП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B0311E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ind w:left="-135" w:right="-65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0311E">
              <w:rPr>
                <w:rFonts w:ascii="Calibri" w:hAnsi="Calibri" w:cs="Calibri"/>
                <w:bCs/>
                <w:sz w:val="20"/>
                <w:szCs w:val="20"/>
              </w:rPr>
              <w:t xml:space="preserve">Подъезд №2, машинное помещение на </w:t>
            </w:r>
            <w:proofErr w:type="spellStart"/>
            <w:r w:rsidRPr="00B0311E">
              <w:rPr>
                <w:rFonts w:ascii="Calibri" w:hAnsi="Calibri" w:cs="Calibri"/>
                <w:bCs/>
                <w:sz w:val="20"/>
                <w:szCs w:val="20"/>
              </w:rPr>
              <w:t>отм</w:t>
            </w:r>
            <w:proofErr w:type="spellEnd"/>
            <w:r w:rsidRPr="00B0311E">
              <w:rPr>
                <w:rFonts w:ascii="Calibri" w:hAnsi="Calibri" w:cs="Calibri"/>
                <w:bCs/>
                <w:sz w:val="20"/>
                <w:szCs w:val="20"/>
              </w:rPr>
              <w:t>. +60.850</w:t>
            </w: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Машинное помещение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Default="00590D8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24.37</w:t>
            </w: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58" w:name="Par499"/>
            <w:bookmarkEnd w:id="58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  <w:tr w:rsidR="00590D8D" w:rsidRPr="00AE616D" w:rsidTr="00B47F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N </w:t>
            </w:r>
            <w:proofErr w:type="spell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п\</w:t>
            </w:r>
            <w:proofErr w:type="gram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Описание места расположения</w:t>
            </w: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Вид оборудования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Назначение</w:t>
            </w:r>
          </w:p>
        </w:tc>
      </w:tr>
      <w:tr w:rsidR="00590D8D" w:rsidRPr="00AE616D" w:rsidTr="009223C4">
        <w:trPr>
          <w:trHeight w:val="23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</w:tr>
      <w:tr w:rsidR="00550D48" w:rsidRPr="00AE616D" w:rsidTr="002C4B2B">
        <w:trPr>
          <w:trHeight w:val="1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51746D">
              <w:rPr>
                <w:rFonts w:cs="Calibri"/>
                <w:bCs/>
                <w:sz w:val="20"/>
                <w:szCs w:val="20"/>
              </w:rPr>
              <w:t>Электрощитовая</w:t>
            </w:r>
            <w:proofErr w:type="spellEnd"/>
            <w:r w:rsidRPr="0051746D">
              <w:rPr>
                <w:rFonts w:cs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2512DB">
              <w:rPr>
                <w:rFonts w:cs="Calibri"/>
                <w:bCs/>
                <w:sz w:val="20"/>
                <w:szCs w:val="20"/>
              </w:rPr>
              <w:t>ЩО 70М-1-86У3</w:t>
            </w:r>
          </w:p>
        </w:tc>
        <w:tc>
          <w:tcPr>
            <w:tcW w:w="3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Номинальное напряжение 0,4 кВ, 2 категория электроснабжения (предусмотрено АВР), питание от ТП 6кВ</w:t>
            </w:r>
          </w:p>
        </w:tc>
        <w:tc>
          <w:tcPr>
            <w:tcW w:w="4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Электроснабжение и освещение квартир и мест общего пользования подъезда №1 дома</w:t>
            </w:r>
          </w:p>
        </w:tc>
      </w:tr>
      <w:tr w:rsidR="00550D48" w:rsidRPr="00AE616D" w:rsidTr="002C4B2B">
        <w:trPr>
          <w:trHeight w:val="27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D48" w:rsidRPr="002512DB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Счетчик </w:t>
            </w:r>
            <w:r w:rsidRPr="00550D48">
              <w:rPr>
                <w:rFonts w:cs="Calibri"/>
                <w:bCs/>
                <w:sz w:val="20"/>
                <w:szCs w:val="20"/>
              </w:rPr>
              <w:t>Меркурий 230AR-03С(R),5А</w:t>
            </w:r>
          </w:p>
        </w:tc>
        <w:tc>
          <w:tcPr>
            <w:tcW w:w="310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550D48" w:rsidRPr="00AE616D" w:rsidTr="002C4B2B">
        <w:trPr>
          <w:trHeight w:val="21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2512DB">
              <w:rPr>
                <w:rFonts w:cs="Calibri"/>
                <w:bCs/>
                <w:sz w:val="20"/>
                <w:szCs w:val="20"/>
              </w:rPr>
              <w:t>ВРУ1-48-03УХЛ4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550D48" w:rsidRPr="00AE616D" w:rsidTr="002C4B2B">
        <w:trPr>
          <w:trHeight w:val="18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2512DB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Счетчик </w:t>
            </w:r>
            <w:r w:rsidRPr="00550D48">
              <w:rPr>
                <w:rFonts w:cs="Calibri"/>
                <w:bCs/>
                <w:sz w:val="20"/>
                <w:szCs w:val="20"/>
              </w:rPr>
              <w:t>Меркурий-230AR-01,5-50А,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550D48" w:rsidRPr="00AE616D" w:rsidTr="002C4B2B">
        <w:trPr>
          <w:trHeight w:val="13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2512DB">
              <w:rPr>
                <w:rFonts w:cs="Calibri"/>
                <w:bCs/>
                <w:sz w:val="20"/>
                <w:szCs w:val="20"/>
              </w:rPr>
              <w:t>ВРУ1-17-70 УХЛ</w:t>
            </w:r>
            <w:proofErr w:type="gramStart"/>
            <w:r w:rsidRPr="002512DB">
              <w:rPr>
                <w:rFonts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550D48" w:rsidRPr="00AE616D" w:rsidTr="00550D48">
        <w:trPr>
          <w:trHeight w:val="11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2512DB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Счетчик </w:t>
            </w:r>
            <w:r w:rsidRPr="00550D48">
              <w:rPr>
                <w:rFonts w:cs="Calibri"/>
                <w:bCs/>
                <w:sz w:val="20"/>
                <w:szCs w:val="20"/>
              </w:rPr>
              <w:t>Меркурий 230AR-03С(R), 5А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590D8D" w:rsidRPr="00AE616D" w:rsidTr="00C13D5E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D8D" w:rsidRPr="0051746D" w:rsidRDefault="00590D8D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51746D" w:rsidRDefault="002512DB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2512DB">
              <w:rPr>
                <w:rFonts w:cs="Calibri"/>
                <w:bCs/>
                <w:sz w:val="20"/>
                <w:szCs w:val="20"/>
              </w:rPr>
              <w:t>ШР-1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D8D" w:rsidRPr="0051746D" w:rsidRDefault="00590D8D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D8D" w:rsidRPr="0051746D" w:rsidRDefault="00590D8D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C4B2B" w:rsidRPr="00AE616D" w:rsidTr="00682E59">
        <w:trPr>
          <w:trHeight w:val="18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51746D">
              <w:rPr>
                <w:rFonts w:cs="Calibri"/>
                <w:bCs/>
                <w:sz w:val="20"/>
                <w:szCs w:val="20"/>
              </w:rPr>
              <w:t>Электрощитовая</w:t>
            </w:r>
            <w:proofErr w:type="spellEnd"/>
            <w:r w:rsidRPr="0051746D">
              <w:rPr>
                <w:rFonts w:cs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2512DB">
              <w:rPr>
                <w:rFonts w:cs="Calibri"/>
                <w:bCs/>
                <w:sz w:val="20"/>
                <w:szCs w:val="20"/>
              </w:rPr>
              <w:t>ЩО 70М-1-86У3</w:t>
            </w:r>
          </w:p>
        </w:tc>
        <w:tc>
          <w:tcPr>
            <w:tcW w:w="3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Номинальное напряжение 0,4 кВ,</w:t>
            </w:r>
          </w:p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 xml:space="preserve"> 2 категория электроснабжения (предусмотрено АВР), питание от ТП 6кВ</w:t>
            </w:r>
          </w:p>
        </w:tc>
        <w:tc>
          <w:tcPr>
            <w:tcW w:w="4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 xml:space="preserve">Электроснабжение и освещение </w:t>
            </w:r>
            <w:proofErr w:type="gramStart"/>
            <w:r w:rsidRPr="0051746D">
              <w:rPr>
                <w:rFonts w:cs="Calibri"/>
                <w:bCs/>
                <w:sz w:val="20"/>
                <w:szCs w:val="20"/>
              </w:rPr>
              <w:t>нежилых</w:t>
            </w:r>
            <w:proofErr w:type="gramEnd"/>
            <w:r w:rsidRPr="0051746D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помещений дома</w:t>
            </w:r>
          </w:p>
        </w:tc>
      </w:tr>
      <w:tr w:rsidR="002C4B2B" w:rsidRPr="00AE616D" w:rsidTr="00682E59">
        <w:trPr>
          <w:trHeight w:val="2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2512DB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Счетчик </w:t>
            </w:r>
            <w:r w:rsidRPr="00550D48">
              <w:rPr>
                <w:rFonts w:cs="Calibri"/>
                <w:bCs/>
                <w:sz w:val="20"/>
                <w:szCs w:val="20"/>
              </w:rPr>
              <w:t>Меркурий 230AR-02C(R)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C4B2B" w:rsidRPr="00AE616D" w:rsidTr="002C4B2B">
        <w:trPr>
          <w:trHeight w:val="11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2512DB">
              <w:rPr>
                <w:rFonts w:cs="Calibri"/>
                <w:bCs/>
                <w:sz w:val="20"/>
                <w:szCs w:val="20"/>
              </w:rPr>
              <w:t>ВРУ1-47-00УХЛ4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C4B2B" w:rsidRPr="00AE616D" w:rsidTr="00550D48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2512DB">
              <w:rPr>
                <w:rFonts w:cs="Calibri"/>
                <w:bCs/>
                <w:sz w:val="20"/>
                <w:szCs w:val="20"/>
              </w:rPr>
              <w:t>ВРУ1-17-70 УХЛ</w:t>
            </w:r>
            <w:proofErr w:type="gramStart"/>
            <w:r w:rsidRPr="002512DB">
              <w:rPr>
                <w:rFonts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C4B2B" w:rsidRPr="00AE616D" w:rsidTr="002C4B2B">
        <w:trPr>
          <w:trHeight w:val="31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2512DB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50D48">
              <w:rPr>
                <w:rFonts w:cs="Calibri"/>
                <w:bCs/>
                <w:sz w:val="20"/>
                <w:szCs w:val="20"/>
              </w:rPr>
              <w:t>Меркурий 230AR-02С(R), 10-100А</w:t>
            </w:r>
            <w:r>
              <w:rPr>
                <w:rFonts w:cs="Calibri"/>
                <w:bCs/>
                <w:sz w:val="20"/>
                <w:szCs w:val="20"/>
              </w:rPr>
              <w:t xml:space="preserve"> прямого включения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C4B2B" w:rsidRPr="00AE616D" w:rsidTr="002E5488">
        <w:trPr>
          <w:trHeight w:val="15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2512DB">
              <w:rPr>
                <w:rFonts w:cs="Calibri"/>
                <w:bCs/>
                <w:sz w:val="20"/>
                <w:szCs w:val="20"/>
              </w:rPr>
              <w:t>ШРЭ-3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C4B2B" w:rsidRPr="00AE616D" w:rsidTr="00D341C7">
        <w:trPr>
          <w:trHeight w:val="45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2512DB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2512DB">
              <w:rPr>
                <w:rFonts w:cs="Calibri"/>
                <w:bCs/>
                <w:sz w:val="20"/>
                <w:szCs w:val="20"/>
              </w:rPr>
              <w:t>ЩУРн-3/36зо1 36УХЛ3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C4B2B" w:rsidRPr="00AE616D" w:rsidTr="004E3887">
        <w:trPr>
          <w:trHeight w:val="42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2512DB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Счетчик </w:t>
            </w:r>
            <w:r w:rsidRPr="002512DB">
              <w:rPr>
                <w:rFonts w:cs="Calibri"/>
                <w:bCs/>
                <w:sz w:val="20"/>
                <w:szCs w:val="20"/>
              </w:rPr>
              <w:t>Меркурий 230AR-01С(R), 5-60А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51746D" w:rsidRDefault="002C4B2B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B" w:rsidRPr="0051746D" w:rsidRDefault="002C4B2B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550D48" w:rsidRPr="00AE616D" w:rsidTr="002E5488">
        <w:trPr>
          <w:trHeight w:val="24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51746D">
              <w:rPr>
                <w:rFonts w:cs="Calibri"/>
                <w:bCs/>
                <w:sz w:val="20"/>
                <w:szCs w:val="20"/>
              </w:rPr>
              <w:t>Электрощитовая</w:t>
            </w:r>
            <w:proofErr w:type="spellEnd"/>
            <w:r w:rsidRPr="0051746D">
              <w:rPr>
                <w:rFonts w:cs="Calibri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50D48">
              <w:rPr>
                <w:rFonts w:cs="Calibri"/>
                <w:bCs/>
                <w:sz w:val="20"/>
                <w:szCs w:val="20"/>
              </w:rPr>
              <w:t>ЩО 70М-1-86У3</w:t>
            </w:r>
          </w:p>
        </w:tc>
        <w:tc>
          <w:tcPr>
            <w:tcW w:w="3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Номинальное напряжение 0,4 кВ, 2 категория электроснабжения (предусмотрено АВР), питание от ТП 6кВ</w:t>
            </w:r>
          </w:p>
        </w:tc>
        <w:tc>
          <w:tcPr>
            <w:tcW w:w="4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Электроснабжение и освещение квартир и мест общего пользования подъезда №2 дома</w:t>
            </w:r>
          </w:p>
        </w:tc>
      </w:tr>
      <w:tr w:rsidR="00550D48" w:rsidRPr="00AE616D" w:rsidTr="00D22709">
        <w:trPr>
          <w:trHeight w:val="24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Счетчик </w:t>
            </w:r>
            <w:r w:rsidRPr="00550D48">
              <w:rPr>
                <w:rFonts w:cs="Calibri"/>
                <w:bCs/>
                <w:sz w:val="20"/>
                <w:szCs w:val="20"/>
              </w:rPr>
              <w:t>Меркурий 230AR-03С(R),5А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550D48" w:rsidRPr="00AE616D" w:rsidTr="002E5488">
        <w:trPr>
          <w:trHeight w:val="17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50D48">
              <w:rPr>
                <w:rFonts w:cs="Calibri"/>
                <w:bCs/>
                <w:sz w:val="20"/>
                <w:szCs w:val="20"/>
              </w:rPr>
              <w:t>ВРУ1-48-03УХЛ4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550D48" w:rsidRPr="00AE616D" w:rsidTr="00682E59">
        <w:trPr>
          <w:trHeight w:val="28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Счетчик </w:t>
            </w:r>
            <w:r w:rsidRPr="00550D48">
              <w:rPr>
                <w:rFonts w:cs="Calibri"/>
                <w:bCs/>
                <w:sz w:val="20"/>
                <w:szCs w:val="20"/>
              </w:rPr>
              <w:t>Меркурий-230AR-01,5-50А,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550D48" w:rsidRPr="00AE616D" w:rsidTr="00682E59">
        <w:trPr>
          <w:trHeight w:val="21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50D48">
              <w:rPr>
                <w:rFonts w:cs="Calibri"/>
                <w:bCs/>
                <w:sz w:val="20"/>
                <w:szCs w:val="20"/>
              </w:rPr>
              <w:t>ВРУ1-17-70 УХЛ</w:t>
            </w:r>
            <w:proofErr w:type="gramStart"/>
            <w:r w:rsidRPr="00550D48">
              <w:rPr>
                <w:rFonts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550D48" w:rsidRPr="00AE616D" w:rsidTr="00682E59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Счетчик </w:t>
            </w:r>
            <w:r w:rsidRPr="00550D48">
              <w:rPr>
                <w:rFonts w:cs="Calibri"/>
                <w:bCs/>
                <w:sz w:val="20"/>
                <w:szCs w:val="20"/>
              </w:rPr>
              <w:t>Меркурий 230AR-03С(R), 5А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550D48" w:rsidRPr="00AE616D" w:rsidTr="004E3887">
        <w:trPr>
          <w:trHeight w:val="43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50D48">
              <w:rPr>
                <w:rFonts w:cs="Calibri"/>
                <w:bCs/>
                <w:sz w:val="20"/>
                <w:szCs w:val="20"/>
              </w:rPr>
              <w:t>ШР-2</w:t>
            </w:r>
          </w:p>
        </w:tc>
        <w:tc>
          <w:tcPr>
            <w:tcW w:w="31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44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48" w:rsidRPr="0051746D" w:rsidRDefault="00550D48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B95212" w:rsidRPr="00AE616D" w:rsidTr="002C4B2B">
        <w:trPr>
          <w:trHeight w:val="692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2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12" w:rsidRPr="0051746D" w:rsidRDefault="00B95212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Водомерный узел</w:t>
            </w: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2" w:rsidRPr="0051746D" w:rsidRDefault="00B95212" w:rsidP="00F0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 xml:space="preserve">Насосная станция подкачки </w:t>
            </w:r>
            <w:r w:rsidRPr="0051746D">
              <w:rPr>
                <w:sz w:val="20"/>
                <w:szCs w:val="20"/>
                <w:lang w:val="en-US"/>
              </w:rPr>
              <w:t>Hydro</w:t>
            </w:r>
            <w:r w:rsidRPr="0051746D">
              <w:rPr>
                <w:sz w:val="20"/>
                <w:szCs w:val="20"/>
              </w:rPr>
              <w:t xml:space="preserve"> </w:t>
            </w:r>
            <w:r w:rsidRPr="0051746D">
              <w:rPr>
                <w:sz w:val="20"/>
                <w:szCs w:val="20"/>
                <w:lang w:val="en-US"/>
              </w:rPr>
              <w:t>Multi</w:t>
            </w:r>
            <w:r w:rsidRPr="0051746D">
              <w:rPr>
                <w:sz w:val="20"/>
                <w:szCs w:val="20"/>
              </w:rPr>
              <w:t>-</w:t>
            </w:r>
            <w:r w:rsidRPr="0051746D">
              <w:rPr>
                <w:sz w:val="20"/>
                <w:szCs w:val="20"/>
                <w:lang w:val="en-US"/>
              </w:rPr>
              <w:t>E</w:t>
            </w:r>
            <w:r w:rsidRPr="0051746D">
              <w:rPr>
                <w:sz w:val="20"/>
                <w:szCs w:val="20"/>
              </w:rPr>
              <w:t xml:space="preserve"> 3</w:t>
            </w:r>
            <w:r w:rsidRPr="0051746D">
              <w:rPr>
                <w:sz w:val="20"/>
                <w:szCs w:val="20"/>
                <w:lang w:val="en-US"/>
              </w:rPr>
              <w:t>CRE</w:t>
            </w:r>
            <w:r w:rsidRPr="0051746D">
              <w:rPr>
                <w:sz w:val="20"/>
                <w:szCs w:val="20"/>
              </w:rPr>
              <w:t xml:space="preserve"> 5-9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2" w:rsidRPr="0051746D" w:rsidRDefault="00B95212" w:rsidP="00F0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sz w:val="20"/>
                <w:szCs w:val="20"/>
              </w:rPr>
              <w:t>два рабочих насоса, один резервный производительность 2,63 л/с, напор 63,6 м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2" w:rsidRPr="0051746D" w:rsidRDefault="00B95212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Обеспечение водоснабжения квартир и нежилых помещений</w:t>
            </w:r>
          </w:p>
        </w:tc>
      </w:tr>
      <w:tr w:rsidR="00B95212" w:rsidRPr="00AE616D" w:rsidTr="004E3887">
        <w:trPr>
          <w:trHeight w:val="552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2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2" w:rsidRPr="0051746D" w:rsidRDefault="00B95212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2" w:rsidRPr="0051746D" w:rsidRDefault="00B95212" w:rsidP="00B95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 xml:space="preserve">Насос WILO TM-32 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2" w:rsidRPr="0051746D" w:rsidRDefault="00B95212" w:rsidP="00F0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q=5.0м3/час, H=7.0м, N=0.30кВт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12" w:rsidRPr="0051746D" w:rsidRDefault="00B95212" w:rsidP="0058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Дренаж</w:t>
            </w:r>
          </w:p>
        </w:tc>
      </w:tr>
      <w:tr w:rsidR="0051746D" w:rsidRPr="00AE616D" w:rsidTr="002C4B2B">
        <w:trPr>
          <w:trHeight w:val="41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46D" w:rsidRPr="0051746D" w:rsidRDefault="0051746D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Пожарная насосная</w:t>
            </w: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 xml:space="preserve">Насосная станция подкачки </w:t>
            </w:r>
            <w:proofErr w:type="spellStart"/>
            <w:r w:rsidRPr="0051746D">
              <w:rPr>
                <w:sz w:val="20"/>
                <w:szCs w:val="20"/>
              </w:rPr>
              <w:t>Hydro</w:t>
            </w:r>
            <w:proofErr w:type="spellEnd"/>
            <w:r w:rsidRPr="0051746D">
              <w:rPr>
                <w:sz w:val="20"/>
                <w:szCs w:val="20"/>
              </w:rPr>
              <w:t xml:space="preserve"> MX 1/1 2CR 32-4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sz w:val="20"/>
                <w:szCs w:val="20"/>
              </w:rPr>
              <w:t>производительность 8,7 л/с, напор 55,49 м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Обеспечение пожарных мероприятий</w:t>
            </w:r>
          </w:p>
        </w:tc>
      </w:tr>
      <w:tr w:rsidR="0051746D" w:rsidRPr="00AE616D" w:rsidTr="004E3887">
        <w:trPr>
          <w:trHeight w:val="48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AE616D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 xml:space="preserve">Насос WILO TM-32 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q=5.0м3/час, H=7.0м, N=0.30кВт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Дренаж</w:t>
            </w:r>
          </w:p>
        </w:tc>
      </w:tr>
      <w:tr w:rsidR="0051746D" w:rsidRPr="00AE616D" w:rsidTr="001A2CA8">
        <w:trPr>
          <w:trHeight w:val="65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1A2CA8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A2CA8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1A2CA8" w:rsidRDefault="0051746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proofErr w:type="gramStart"/>
            <w:r w:rsidRPr="001A2CA8">
              <w:rPr>
                <w:rFonts w:cs="Calibri"/>
                <w:bCs/>
                <w:sz w:val="20"/>
                <w:szCs w:val="20"/>
              </w:rPr>
              <w:t>Насосная</w:t>
            </w:r>
            <w:proofErr w:type="gramEnd"/>
            <w:r w:rsidRPr="001A2CA8">
              <w:rPr>
                <w:rFonts w:cs="Calibri"/>
                <w:bCs/>
                <w:sz w:val="20"/>
                <w:szCs w:val="20"/>
              </w:rPr>
              <w:t xml:space="preserve"> горячей воды</w:t>
            </w: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1A2CA8" w:rsidRDefault="0051746D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1A2CA8">
              <w:rPr>
                <w:rFonts w:cs="Calibri"/>
                <w:bCs/>
                <w:sz w:val="20"/>
                <w:szCs w:val="20"/>
              </w:rPr>
              <w:t xml:space="preserve">Насосная станция подкачки </w:t>
            </w:r>
            <w:r w:rsidRPr="001A2CA8">
              <w:rPr>
                <w:sz w:val="20"/>
                <w:szCs w:val="20"/>
                <w:lang w:val="en-US"/>
              </w:rPr>
              <w:t>Hydro</w:t>
            </w:r>
            <w:r w:rsidRPr="001A2CA8">
              <w:rPr>
                <w:sz w:val="20"/>
                <w:szCs w:val="20"/>
              </w:rPr>
              <w:t xml:space="preserve"> </w:t>
            </w:r>
            <w:r w:rsidRPr="001A2CA8">
              <w:rPr>
                <w:sz w:val="20"/>
                <w:szCs w:val="20"/>
                <w:lang w:val="en-US"/>
              </w:rPr>
              <w:t>Multi</w:t>
            </w:r>
            <w:r w:rsidRPr="001A2CA8">
              <w:rPr>
                <w:sz w:val="20"/>
                <w:szCs w:val="20"/>
              </w:rPr>
              <w:t>-</w:t>
            </w:r>
            <w:r w:rsidRPr="001A2CA8">
              <w:rPr>
                <w:sz w:val="20"/>
                <w:szCs w:val="20"/>
                <w:lang w:val="en-US"/>
              </w:rPr>
              <w:t>E</w:t>
            </w:r>
            <w:r w:rsidRPr="001A2CA8">
              <w:rPr>
                <w:sz w:val="20"/>
                <w:szCs w:val="20"/>
              </w:rPr>
              <w:t xml:space="preserve"> 3</w:t>
            </w:r>
            <w:r w:rsidRPr="001A2CA8">
              <w:rPr>
                <w:sz w:val="20"/>
                <w:szCs w:val="20"/>
                <w:lang w:val="en-US"/>
              </w:rPr>
              <w:t>CRE</w:t>
            </w:r>
            <w:r w:rsidRPr="001A2CA8">
              <w:rPr>
                <w:sz w:val="20"/>
                <w:szCs w:val="20"/>
              </w:rPr>
              <w:t xml:space="preserve"> 5-9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1A2CA8" w:rsidRDefault="0051746D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1A2CA8">
              <w:rPr>
                <w:sz w:val="20"/>
                <w:szCs w:val="20"/>
              </w:rPr>
              <w:t>два рабочих насоса, один резервный производительность 2,63 л/с, напор 63,6 м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1A2CA8" w:rsidRDefault="0051746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1A2CA8">
              <w:rPr>
                <w:rFonts w:cs="Calibri"/>
                <w:bCs/>
                <w:sz w:val="20"/>
                <w:szCs w:val="20"/>
              </w:rPr>
              <w:t>Обеспечение горячего водоснабжения квартир и нежилых помещений</w:t>
            </w:r>
          </w:p>
        </w:tc>
      </w:tr>
      <w:tr w:rsidR="0051746D" w:rsidRPr="00AE616D" w:rsidTr="001A2CA8">
        <w:trPr>
          <w:trHeight w:val="55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1A2CA8" w:rsidRDefault="002C4B2B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A2CA8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1A2CA8" w:rsidRDefault="0051746D" w:rsidP="00D2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1A2CA8" w:rsidRDefault="0051746D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1A2CA8">
              <w:rPr>
                <w:rFonts w:cs="Calibri"/>
                <w:bCs/>
                <w:sz w:val="20"/>
                <w:szCs w:val="20"/>
              </w:rPr>
              <w:t xml:space="preserve">Насос WILO TM-32 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1A2CA8" w:rsidRDefault="0051746D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2CA8">
              <w:rPr>
                <w:rFonts w:cs="Calibri"/>
                <w:bCs/>
                <w:sz w:val="20"/>
                <w:szCs w:val="20"/>
              </w:rPr>
              <w:t>q=5.0м3/час, H=7.0м, N=0.30кВт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1A2CA8" w:rsidRDefault="0051746D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1A2CA8">
              <w:rPr>
                <w:rFonts w:cs="Calibri"/>
                <w:bCs/>
                <w:sz w:val="20"/>
                <w:szCs w:val="20"/>
              </w:rPr>
              <w:t>Дренаж</w:t>
            </w:r>
          </w:p>
        </w:tc>
      </w:tr>
      <w:tr w:rsidR="0051746D" w:rsidRPr="00AE616D" w:rsidTr="001A2CA8">
        <w:trPr>
          <w:trHeight w:val="16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AE616D" w:rsidRDefault="00D341C7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46D" w:rsidRPr="0051746D" w:rsidRDefault="0051746D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ИТП</w:t>
            </w: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2C4B2B" w:rsidRDefault="0051746D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ISOCPEUR"/>
                <w:iCs/>
                <w:sz w:val="20"/>
                <w:szCs w:val="20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 xml:space="preserve">Теплообменник </w:t>
            </w:r>
            <w:proofErr w:type="spellStart"/>
            <w:r w:rsidRPr="0051746D">
              <w:rPr>
                <w:rFonts w:cs="ISOCPEUR"/>
                <w:iCs/>
                <w:sz w:val="20"/>
                <w:szCs w:val="20"/>
              </w:rPr>
              <w:t>Ридан</w:t>
            </w:r>
            <w:proofErr w:type="spellEnd"/>
            <w:r w:rsidRPr="0051746D">
              <w:rPr>
                <w:rFonts w:cs="ISOCPEUR"/>
                <w:iCs/>
                <w:sz w:val="20"/>
                <w:szCs w:val="20"/>
              </w:rPr>
              <w:t xml:space="preserve"> HH-19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>HH-19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Горячее водоснабжение</w:t>
            </w:r>
          </w:p>
        </w:tc>
      </w:tr>
      <w:tr w:rsidR="0051746D" w:rsidRPr="00AE616D" w:rsidTr="001A2CA8">
        <w:trPr>
          <w:trHeight w:val="16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46D" w:rsidRPr="00AE616D" w:rsidRDefault="00D341C7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46D" w:rsidRPr="0051746D" w:rsidRDefault="0051746D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 xml:space="preserve">Теплообменник </w:t>
            </w:r>
            <w:proofErr w:type="spellStart"/>
            <w:r w:rsidRPr="0051746D">
              <w:rPr>
                <w:rFonts w:cs="ISOCPEUR"/>
                <w:iCs/>
                <w:sz w:val="20"/>
                <w:szCs w:val="20"/>
              </w:rPr>
              <w:t>Ридан</w:t>
            </w:r>
            <w:proofErr w:type="spellEnd"/>
            <w:r w:rsidRPr="0051746D">
              <w:rPr>
                <w:rFonts w:cs="ISOCPEUR"/>
                <w:iCs/>
                <w:sz w:val="20"/>
                <w:szCs w:val="20"/>
              </w:rPr>
              <w:t xml:space="preserve"> HH-19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>HH-19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6D" w:rsidRPr="0051746D" w:rsidRDefault="0051746D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Горячее водоснабжение</w:t>
            </w:r>
          </w:p>
        </w:tc>
      </w:tr>
      <w:tr w:rsidR="00D341C7" w:rsidRPr="00B0311E" w:rsidTr="001A2CA8">
        <w:trPr>
          <w:trHeight w:val="2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1C7" w:rsidRPr="00AE616D" w:rsidRDefault="00D341C7" w:rsidP="00A51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1C7" w:rsidRPr="0051746D" w:rsidRDefault="00D341C7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>Насос</w:t>
            </w:r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>Grundfos</w:t>
            </w:r>
            <w:proofErr w:type="spellEnd"/>
            <w:r w:rsidRPr="002C4B2B">
              <w:rPr>
                <w:rFonts w:cs="ISOCPEUR"/>
                <w:iCs/>
                <w:sz w:val="20"/>
                <w:szCs w:val="20"/>
                <w:lang w:val="en-US"/>
              </w:rPr>
              <w:t xml:space="preserve"> </w:t>
            </w:r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>UPS 40-180 F B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</w:pPr>
            <w:r w:rsidRPr="0051746D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Макс. рабочее давление - 10 бар</w:t>
            </w:r>
          </w:p>
          <w:p w:rsidR="00D341C7" w:rsidRPr="00682E59" w:rsidRDefault="00D341C7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Макс гидростатический напор - 180 дм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Горячее водоснабжение</w:t>
            </w:r>
          </w:p>
        </w:tc>
      </w:tr>
      <w:tr w:rsidR="00D341C7" w:rsidRPr="00B0311E" w:rsidTr="001A2CA8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1C7" w:rsidRPr="00AE616D" w:rsidRDefault="00D341C7" w:rsidP="00A51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1C7" w:rsidRPr="0051746D" w:rsidRDefault="00D341C7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ISOCPEUR"/>
                <w:iCs/>
                <w:sz w:val="20"/>
                <w:szCs w:val="20"/>
                <w:lang w:val="en-US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>Насос</w:t>
            </w:r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>Grundfos</w:t>
            </w:r>
            <w:proofErr w:type="spellEnd"/>
            <w:r>
              <w:rPr>
                <w:rFonts w:cs="ISOCPEUR"/>
                <w:iCs/>
                <w:sz w:val="20"/>
                <w:szCs w:val="20"/>
              </w:rPr>
              <w:t xml:space="preserve"> </w:t>
            </w:r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>UPS 40-180 F B</w:t>
            </w:r>
          </w:p>
          <w:p w:rsidR="00D341C7" w:rsidRPr="0051746D" w:rsidRDefault="00D341C7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</w:pPr>
            <w:r w:rsidRPr="0051746D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Макс. рабочее давление - 10 бар</w:t>
            </w:r>
          </w:p>
          <w:p w:rsidR="00D341C7" w:rsidRPr="0051746D" w:rsidRDefault="00D341C7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Макс гидростатический напор - 180 дм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B0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Горячее водоснабжение</w:t>
            </w:r>
          </w:p>
        </w:tc>
      </w:tr>
      <w:tr w:rsidR="00D341C7" w:rsidRPr="00B0311E" w:rsidTr="001A2CA8">
        <w:trPr>
          <w:trHeight w:val="20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1C7" w:rsidRPr="00AE616D" w:rsidRDefault="00D341C7" w:rsidP="00A51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 xml:space="preserve">Теплообменник </w:t>
            </w:r>
            <w:proofErr w:type="spellStart"/>
            <w:r w:rsidRPr="0051746D">
              <w:rPr>
                <w:rFonts w:cs="ISOCPEUR"/>
                <w:iCs/>
                <w:sz w:val="20"/>
                <w:szCs w:val="20"/>
              </w:rPr>
              <w:t>Ридан</w:t>
            </w:r>
            <w:proofErr w:type="spellEnd"/>
            <w:r w:rsidRPr="0051746D">
              <w:rPr>
                <w:rFonts w:cs="ISOCPEUR"/>
                <w:iCs/>
                <w:sz w:val="20"/>
                <w:szCs w:val="20"/>
              </w:rPr>
              <w:t xml:space="preserve"> HH-19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>HH-19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Отопление</w:t>
            </w:r>
          </w:p>
        </w:tc>
      </w:tr>
      <w:tr w:rsidR="00D341C7" w:rsidRPr="00B0311E" w:rsidTr="001A2CA8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1C7" w:rsidRPr="002C4B2B" w:rsidRDefault="00D341C7" w:rsidP="00A51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 xml:space="preserve">Теплообменник </w:t>
            </w:r>
            <w:proofErr w:type="spellStart"/>
            <w:r w:rsidRPr="0051746D">
              <w:rPr>
                <w:rFonts w:cs="ISOCPEUR"/>
                <w:iCs/>
                <w:sz w:val="20"/>
                <w:szCs w:val="20"/>
              </w:rPr>
              <w:t>Ридан</w:t>
            </w:r>
            <w:proofErr w:type="spellEnd"/>
            <w:r w:rsidRPr="0051746D">
              <w:rPr>
                <w:rFonts w:cs="ISOCPEUR"/>
                <w:iCs/>
                <w:sz w:val="20"/>
                <w:szCs w:val="20"/>
              </w:rPr>
              <w:t xml:space="preserve"> HH-19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>HH-19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Отопление</w:t>
            </w:r>
          </w:p>
        </w:tc>
      </w:tr>
      <w:tr w:rsidR="00D341C7" w:rsidRPr="00B0311E" w:rsidTr="001A2CA8">
        <w:trPr>
          <w:trHeight w:val="3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1C7" w:rsidRPr="002C4B2B" w:rsidRDefault="00D341C7" w:rsidP="00A51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 xml:space="preserve">Теплообменник </w:t>
            </w:r>
            <w:proofErr w:type="spellStart"/>
            <w:r w:rsidRPr="0051746D">
              <w:rPr>
                <w:rFonts w:cs="ISOCPEUR"/>
                <w:iCs/>
                <w:sz w:val="20"/>
                <w:szCs w:val="20"/>
              </w:rPr>
              <w:t>Ридан</w:t>
            </w:r>
            <w:proofErr w:type="spellEnd"/>
            <w:r w:rsidRPr="0051746D">
              <w:rPr>
                <w:rFonts w:cs="ISOCPEUR"/>
                <w:iCs/>
                <w:sz w:val="20"/>
                <w:szCs w:val="20"/>
              </w:rPr>
              <w:t xml:space="preserve"> HH-19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>HH-19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Отопление</w:t>
            </w:r>
          </w:p>
        </w:tc>
      </w:tr>
      <w:tr w:rsidR="00D341C7" w:rsidRPr="00AC3B20" w:rsidTr="001A2CA8">
        <w:trPr>
          <w:trHeight w:val="59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1C7" w:rsidRPr="002C4B2B" w:rsidRDefault="00D341C7" w:rsidP="00A51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>Насос</w:t>
            </w:r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>Grundfos</w:t>
            </w:r>
            <w:proofErr w:type="spellEnd"/>
            <w:r w:rsidRPr="00682E59">
              <w:rPr>
                <w:rFonts w:cs="ISOCPEUR"/>
                <w:iCs/>
                <w:sz w:val="20"/>
                <w:szCs w:val="20"/>
                <w:lang w:val="en-US"/>
              </w:rPr>
              <w:t xml:space="preserve"> </w:t>
            </w:r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>UPS 65-180 F B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</w:pPr>
            <w:r w:rsidRPr="0051746D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Макс. рабочее давление - 10 бар</w:t>
            </w:r>
          </w:p>
          <w:p w:rsidR="00D341C7" w:rsidRPr="0051746D" w:rsidRDefault="00D341C7" w:rsidP="0020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Макс гидростатический напор - 180 дм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202BA2">
            <w:pPr>
              <w:jc w:val="center"/>
              <w:rPr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Отопление</w:t>
            </w:r>
          </w:p>
        </w:tc>
      </w:tr>
      <w:tr w:rsidR="00D341C7" w:rsidRPr="00AC3B20" w:rsidTr="001A2CA8">
        <w:trPr>
          <w:trHeight w:val="25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1C7" w:rsidRPr="002C4B2B" w:rsidRDefault="00D341C7" w:rsidP="00A51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ISOCPEUR"/>
                <w:iCs/>
                <w:sz w:val="20"/>
                <w:szCs w:val="20"/>
                <w:lang w:val="en-US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>Насос</w:t>
            </w:r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>Grundfos</w:t>
            </w:r>
            <w:proofErr w:type="spellEnd"/>
            <w:r>
              <w:rPr>
                <w:rFonts w:cs="ISOCPEUR"/>
                <w:iCs/>
                <w:sz w:val="20"/>
                <w:szCs w:val="20"/>
              </w:rPr>
              <w:t xml:space="preserve"> </w:t>
            </w:r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>UPS 65-180 F B</w:t>
            </w:r>
          </w:p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20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</w:pPr>
            <w:r w:rsidRPr="0051746D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Макс. рабочее давление - 10 бар</w:t>
            </w:r>
          </w:p>
          <w:p w:rsidR="00D341C7" w:rsidRPr="0051746D" w:rsidRDefault="00D341C7" w:rsidP="0020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Макс гидростатический напор - 180 дм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202BA2">
            <w:pPr>
              <w:jc w:val="center"/>
              <w:rPr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Отопление</w:t>
            </w:r>
          </w:p>
        </w:tc>
      </w:tr>
      <w:tr w:rsidR="00D341C7" w:rsidRPr="00AC3B20" w:rsidTr="001A2CA8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1C7" w:rsidRPr="002C4B2B" w:rsidRDefault="00D341C7" w:rsidP="00A51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1C7" w:rsidRPr="0051746D" w:rsidRDefault="00D341C7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2C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ISOCPEUR"/>
                <w:iCs/>
                <w:sz w:val="20"/>
                <w:szCs w:val="20"/>
              </w:rPr>
            </w:pPr>
            <w:r w:rsidRPr="0051746D">
              <w:rPr>
                <w:rFonts w:cs="ISOCPEUR"/>
                <w:iCs/>
                <w:sz w:val="20"/>
                <w:szCs w:val="20"/>
              </w:rPr>
              <w:t xml:space="preserve">Насос </w:t>
            </w:r>
            <w:proofErr w:type="spellStart"/>
            <w:r w:rsidRPr="0051746D">
              <w:rPr>
                <w:rFonts w:cs="ISOCPEUR"/>
                <w:iCs/>
                <w:sz w:val="20"/>
                <w:szCs w:val="20"/>
                <w:lang w:val="en-US"/>
              </w:rPr>
              <w:t>Grundfos</w:t>
            </w:r>
            <w:proofErr w:type="spellEnd"/>
            <w:r w:rsidRPr="0051746D">
              <w:rPr>
                <w:rFonts w:cs="ISOCPEUR"/>
                <w:iCs/>
                <w:sz w:val="20"/>
                <w:szCs w:val="20"/>
              </w:rPr>
              <w:t xml:space="preserve"> CR 3-4</w:t>
            </w:r>
          </w:p>
          <w:p w:rsidR="00D341C7" w:rsidRPr="0051746D" w:rsidRDefault="00D341C7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</w:pPr>
            <w:r w:rsidRPr="0051746D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Номинальная подача - 3 м3/ч</w:t>
            </w:r>
          </w:p>
          <w:p w:rsidR="00D341C7" w:rsidRPr="0051746D" w:rsidRDefault="00D341C7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Tahoma"/>
                <w:color w:val="000000"/>
                <w:sz w:val="20"/>
                <w:szCs w:val="20"/>
                <w:shd w:val="clear" w:color="auto" w:fill="FFFFFF"/>
              </w:rPr>
              <w:t>Макс. гидростатический напор - 26.5 м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Отопление</w:t>
            </w:r>
          </w:p>
        </w:tc>
      </w:tr>
      <w:tr w:rsidR="00D341C7" w:rsidRPr="00AC3B20" w:rsidTr="001A2CA8">
        <w:trPr>
          <w:trHeight w:val="26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1C7" w:rsidRPr="00AC3B20" w:rsidRDefault="00D341C7" w:rsidP="00A51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</w:t>
            </w: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922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 xml:space="preserve">Насос WILO TM-32 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q=5.0м3/час, H=7.0м, N=0.30кВт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C7" w:rsidRPr="0051746D" w:rsidRDefault="00D341C7" w:rsidP="0068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1746D">
              <w:rPr>
                <w:rFonts w:cs="Calibri"/>
                <w:bCs/>
                <w:sz w:val="20"/>
                <w:szCs w:val="20"/>
              </w:rPr>
              <w:t>Дренаж</w:t>
            </w: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59" w:name="Par510"/>
            <w:bookmarkEnd w:id="59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</w:tc>
      </w:tr>
      <w:tr w:rsidR="00590D8D" w:rsidRPr="00AE616D" w:rsidTr="00B47F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N </w:t>
            </w:r>
            <w:proofErr w:type="spell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Вид имущества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Назначение имущества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Описание места расположения имущества</w:t>
            </w:r>
          </w:p>
        </w:tc>
      </w:tr>
      <w:tr w:rsidR="00590D8D" w:rsidRPr="00AE616D" w:rsidTr="00B47F4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0456D4" w:rsidRPr="00AE616D" w:rsidTr="00880EFD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AE616D" w:rsidRDefault="0004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60" w:name="Par520"/>
            <w:bookmarkEnd w:id="60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17.1. О примерном графике реализации проекта строительства </w:t>
            </w:r>
            <w:hyperlink w:anchor="Par713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&lt;61&gt;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AE616D" w:rsidRDefault="0004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17.1.1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AE616D" w:rsidRDefault="0004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Этап реализации проекта строительства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AE616D" w:rsidRDefault="000456D4" w:rsidP="0004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20% готовности объекта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AE616D" w:rsidRDefault="000456D4" w:rsidP="0004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0% готовности объекта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AE616D" w:rsidRDefault="000456D4" w:rsidP="0004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0% готовности объекта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AE616D" w:rsidRDefault="000456D4" w:rsidP="0004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0% готовности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0456D4" w:rsidRDefault="000456D4" w:rsidP="0004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Получение разрешения на ввод в эксплуатацию</w:t>
            </w:r>
          </w:p>
        </w:tc>
      </w:tr>
      <w:tr w:rsidR="000456D4" w:rsidRPr="00AE616D" w:rsidTr="00880EFD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AE616D" w:rsidRDefault="00045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AE616D" w:rsidRDefault="0004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17.1.2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AE616D" w:rsidRDefault="0004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Планируемый квартал и год выполнения этапа реализации проекта строительства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0456D4" w:rsidRDefault="000456D4" w:rsidP="0004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IV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квартал 2017г.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0456D4" w:rsidRDefault="000456D4" w:rsidP="0004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квартал 2018г.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0456D4" w:rsidRDefault="000456D4" w:rsidP="0088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</w:t>
            </w:r>
            <w:r w:rsidR="00880EFD">
              <w:rPr>
                <w:rFonts w:ascii="Calibri" w:hAnsi="Calibri" w:cs="Calibri"/>
                <w:bCs/>
                <w:sz w:val="20"/>
                <w:szCs w:val="20"/>
              </w:rPr>
              <w:t xml:space="preserve"> квартал 2019г.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880EFD" w:rsidRDefault="000456D4" w:rsidP="0088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III</w:t>
            </w:r>
            <w:r w:rsidR="00880EFD">
              <w:rPr>
                <w:rFonts w:ascii="Calibri" w:hAnsi="Calibri" w:cs="Calibri"/>
                <w:bCs/>
                <w:sz w:val="20"/>
                <w:szCs w:val="20"/>
              </w:rPr>
              <w:t xml:space="preserve"> квартал 2019г.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D4" w:rsidRPr="00AE616D" w:rsidRDefault="00880EFD" w:rsidP="0004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01 ноября02019г.</w:t>
            </w: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590D8D" w:rsidRPr="00AE616D" w:rsidTr="00B47F49"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18.1. О планируемой стоимости строительства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18.1.1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88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528 373 211 руб.</w:t>
            </w: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      </w:r>
            <w:proofErr w:type="spell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эскроу</w:t>
            </w:r>
            <w:proofErr w:type="spellEnd"/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61" w:name="Par530"/>
            <w:bookmarkEnd w:id="61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19.1. О способе обеспечения исполнения обязательств застройщика по договорам участия в долевом строительстве </w:t>
            </w:r>
            <w:hyperlink w:anchor="Par714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&lt;62&gt;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19.1.1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880EF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62" w:name="Par533"/>
            <w:bookmarkEnd w:id="62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19.1.2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880EFD" w:rsidRDefault="00C77A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C77A26">
              <w:rPr>
                <w:rFonts w:ascii="Calibri" w:hAnsi="Calibri" w:cs="Calibri"/>
                <w:bCs/>
                <w:sz w:val="20"/>
                <w:szCs w:val="20"/>
              </w:rPr>
              <w:t>63:01:0109002:1756</w:t>
            </w:r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63" w:name="Par535"/>
            <w:bookmarkEnd w:id="63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19.2. О банке, в котором участниками долевого строительства должны быть открыты счета </w:t>
            </w:r>
            <w:proofErr w:type="spell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эскроу</w:t>
            </w:r>
            <w:proofErr w:type="spellEnd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hyperlink w:anchor="Par717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&lt;65&gt;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19.2.1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19.2.2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19.2.3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64" w:name="Par544"/>
            <w:bookmarkEnd w:id="64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20.1.1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20.1.2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20.1.3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20.1.4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20.1.5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20.1.6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65" w:name="Par556"/>
            <w:bookmarkEnd w:id="65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20.1.7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66" w:name="Par558"/>
            <w:bookmarkEnd w:id="66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 </w:t>
            </w:r>
            <w:hyperlink w:anchor="Par720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&lt;68&gt;</w:t>
              </w:r>
            </w:hyperlink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67" w:name="Par560"/>
            <w:bookmarkEnd w:id="67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88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нет</w:t>
            </w: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88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51 143 780 руб.</w:t>
            </w:r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21.2. О фирменном наименовании связанных с застройщиком юридических лиц </w:t>
            </w:r>
            <w:hyperlink w:anchor="Par722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&lt;70&gt;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21.2.1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21.2.2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21.2.3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21.3. О месте нахождения и адресе связанных с застройщиком юридических лиц </w:t>
            </w:r>
            <w:hyperlink w:anchor="Par722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&lt;70&gt;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21.3.1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21.3.2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21.3.3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21.3.4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21.3.5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21.3.6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21.3.7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21.3.8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21.3.9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21.4. Об адресе электронной почты, номерах телефонов связанных с застройщиком юридических лиц </w:t>
            </w:r>
            <w:hyperlink w:anchor="Par722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&lt;70&gt;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21.4.1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21.4.2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21.4.3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68" w:name="Par598"/>
            <w:bookmarkEnd w:id="68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22. Об установленном частью 2.1 статьи 3 Федерального закона N 214-ФЗ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  <w:hyperlink w:anchor="Par723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&lt;71&gt;</w:t>
              </w:r>
            </w:hyperlink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22.1. О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  <w:hyperlink w:anchor="Par724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&lt;72&gt;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69" w:name="Par600"/>
            <w:bookmarkEnd w:id="69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22.1.1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71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25 000</w:t>
            </w:r>
            <w:r w:rsidR="00887E50">
              <w:rPr>
                <w:rFonts w:ascii="Calibri" w:hAnsi="Calibri" w:cs="Calibri"/>
                <w:bCs/>
                <w:sz w:val="20"/>
                <w:szCs w:val="20"/>
              </w:rPr>
              <w:t xml:space="preserve"> кв. м</w:t>
            </w: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70" w:name="Par602"/>
            <w:bookmarkEnd w:id="70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22.1.2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71" w:name="Par604"/>
            <w:bookmarkEnd w:id="71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23.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  <w:hyperlink w:anchor="Par727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&lt;75&gt;</w:t>
              </w:r>
            </w:hyperlink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23.1.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</w:t>
            </w:r>
          </w:p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  <w:hyperlink w:anchor="Par728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&lt;76&gt;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72" w:name="Par607"/>
            <w:bookmarkEnd w:id="72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23.1.1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887E50" w:rsidP="001D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  <w:r w:rsidR="001D7F49">
              <w:rPr>
                <w:rFonts w:ascii="Calibri" w:hAnsi="Calibri" w:cs="Calibri"/>
                <w:bCs/>
                <w:sz w:val="20"/>
                <w:szCs w:val="20"/>
              </w:rPr>
              <w:t> 362,23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кв. м</w:t>
            </w: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73" w:name="Par609"/>
            <w:bookmarkEnd w:id="73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23.1.2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Раздел 24. 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590D8D" w:rsidRPr="00AE616D" w:rsidTr="00B47F49">
        <w:tc>
          <w:tcPr>
            <w:tcW w:w="3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24.1. О виде, назначении объекта социальной инфраструктуры.</w:t>
            </w:r>
          </w:p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Об указанных в </w:t>
            </w:r>
            <w:hyperlink r:id="rId8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частях 3</w:t>
              </w:r>
            </w:hyperlink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и </w:t>
            </w:r>
            <w:hyperlink r:id="rId9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4 статьи 18.1</w:t>
              </w:r>
            </w:hyperlink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 комплексном развитии 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государственную или муниципальную собственность </w:t>
            </w:r>
            <w:hyperlink w:anchor="Par729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&lt;77&gt;</w:t>
              </w:r>
            </w:hyperlink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О целях затрат застройщика из числа целей, указанных в </w:t>
            </w:r>
            <w:hyperlink r:id="rId10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пунктах 8</w:t>
              </w:r>
            </w:hyperlink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hyperlink r:id="rId11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10</w:t>
              </w:r>
            </w:hyperlink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и </w:t>
            </w:r>
            <w:hyperlink r:id="rId12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12 части 1 статьи 18</w:t>
              </w:r>
            </w:hyperlink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 Федерального закона от 30 декабря 2004 г. N 214-ФЗ, "Об участии в долевом строительстве многоквартирных домов и иных объектов </w:t>
            </w: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недвижимости и о внесении изменений в некоторые законодательные акты Российской Федерации" о планируемых размерах таких затрат, в том числе с указанием целей и планируемых размеров таких </w:t>
            </w:r>
            <w:bookmarkStart w:id="74" w:name="_GoBack"/>
            <w:bookmarkEnd w:id="74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затрат, подлежащих возмещению за счет денежных средств, уплачиваемых всеми участниками долевого строительства по договору </w:t>
            </w:r>
            <w:hyperlink w:anchor="Par730" w:history="1">
              <w:r w:rsidRPr="00AE616D">
                <w:rPr>
                  <w:rFonts w:ascii="Calibri" w:hAnsi="Calibri" w:cs="Calibri"/>
                  <w:bCs/>
                  <w:color w:val="0000FF"/>
                  <w:sz w:val="20"/>
                  <w:szCs w:val="20"/>
                </w:rPr>
                <w:t>&lt;78&gt;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75" w:name="Par615"/>
            <w:bookmarkEnd w:id="75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24.1.1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24.1.2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24.1.3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76" w:name="Par621"/>
            <w:bookmarkEnd w:id="76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24.1.4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24.1.5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24.1.6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77" w:name="Par627"/>
            <w:bookmarkEnd w:id="77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24.1.7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24.1.8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 xml:space="preserve">N </w:t>
            </w:r>
            <w:proofErr w:type="spell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</w:t>
            </w:r>
            <w:proofErr w:type="spellEnd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proofErr w:type="spellStart"/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Цель (цели) затрат застройщика, планируемых к возмещению за счет денежных средств, уплачиваемых участниками долевого строительства по договору участия в долевом строительстве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Планируемые затраты застройщика</w:t>
            </w:r>
          </w:p>
        </w:tc>
      </w:tr>
      <w:tr w:rsidR="00590D8D" w:rsidRPr="00AE616D" w:rsidTr="00B47F49">
        <w:tc>
          <w:tcPr>
            <w:tcW w:w="3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</w:tr>
      <w:tr w:rsidR="00590D8D" w:rsidRPr="00AE616D" w:rsidTr="00B47F49">
        <w:tc>
          <w:tcPr>
            <w:tcW w:w="143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90D8D" w:rsidRPr="00AE616D" w:rsidTr="00B47F49"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25.1. Иная информация о проекте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E616D">
              <w:rPr>
                <w:rFonts w:ascii="Calibri" w:hAnsi="Calibri" w:cs="Calibri"/>
                <w:bCs/>
                <w:sz w:val="20"/>
                <w:szCs w:val="20"/>
              </w:rPr>
              <w:t>25.1.1</w:t>
            </w:r>
          </w:p>
        </w:tc>
        <w:tc>
          <w:tcPr>
            <w:tcW w:w="10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8D" w:rsidRPr="00AE616D" w:rsidRDefault="00590D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C13D5E" w:rsidRDefault="00C13D5E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C13D5E" w:rsidRDefault="00C13D5E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C13D5E" w:rsidRDefault="00C13D5E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C13D5E" w:rsidRDefault="00C13D5E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AE616D" w:rsidRPr="00AE616D" w:rsidRDefault="00AE616D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3A05E3" w:rsidRDefault="003A05E3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</w:p>
    <w:tbl>
      <w:tblPr>
        <w:tblW w:w="1504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52"/>
      </w:tblGrid>
      <w:tr w:rsidR="003A05E3" w:rsidTr="003A05E3">
        <w:trPr>
          <w:trHeight w:val="1095"/>
        </w:trPr>
        <w:tc>
          <w:tcPr>
            <w:tcW w:w="150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41"/>
              <w:tblW w:w="1502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243"/>
              <w:gridCol w:w="1133"/>
              <w:gridCol w:w="4252"/>
              <w:gridCol w:w="8398"/>
            </w:tblGrid>
            <w:tr w:rsidR="003A05E3" w:rsidRPr="00AE616D" w:rsidTr="003A05E3">
              <w:tc>
                <w:tcPr>
                  <w:tcW w:w="150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AE616D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AE61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Сведения о фактах внесения изменений в проектную документацию</w:t>
                  </w:r>
                </w:p>
              </w:tc>
            </w:tr>
            <w:tr w:rsidR="003A05E3" w:rsidRPr="00AE616D" w:rsidTr="003A05E3">
              <w:tc>
                <w:tcPr>
                  <w:tcW w:w="150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AE616D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1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AE61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Раздел. 26 Сведения о фактах внесения изменений в проектную документацию</w:t>
                  </w:r>
                </w:p>
              </w:tc>
            </w:tr>
            <w:tr w:rsidR="003A05E3" w:rsidRPr="00AE616D" w:rsidTr="003A05E3"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AE616D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AE61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AE616D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AE61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AE616D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AE61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Наименование раздела проектной документации</w:t>
                  </w:r>
                </w:p>
              </w:tc>
              <w:tc>
                <w:tcPr>
                  <w:tcW w:w="8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AE616D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AE61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Описание изменений</w:t>
                  </w:r>
                </w:p>
              </w:tc>
            </w:tr>
            <w:tr w:rsidR="003A05E3" w:rsidRPr="00AE616D" w:rsidTr="003A05E3"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AE616D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AE61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AE616D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AE61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AE616D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AE61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AE616D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AE616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3A05E3" w:rsidRDefault="003A05E3" w:rsidP="003A0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</w:tbl>
    <w:p w:rsidR="003A05E3" w:rsidRDefault="003A05E3" w:rsidP="00743A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</w:p>
    <w:p w:rsidR="00232AEE" w:rsidRDefault="00232AEE" w:rsidP="00743A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</w:p>
    <w:p w:rsidR="00232AEE" w:rsidRDefault="00232AEE" w:rsidP="00743A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Генеральный директор                                                                                                                                                          А.А. Ормашов</w:t>
      </w:r>
    </w:p>
    <w:sectPr w:rsidR="00232AEE" w:rsidSect="00FF105A">
      <w:pgSz w:w="16838" w:h="11906" w:orient="landscape"/>
      <w:pgMar w:top="1418" w:right="107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3F9E"/>
    <w:multiLevelType w:val="hybridMultilevel"/>
    <w:tmpl w:val="A82C3D18"/>
    <w:lvl w:ilvl="0" w:tplc="762C0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16975"/>
    <w:multiLevelType w:val="hybridMultilevel"/>
    <w:tmpl w:val="3C34E1B0"/>
    <w:lvl w:ilvl="0" w:tplc="9DDC7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4B6415"/>
    <w:multiLevelType w:val="hybridMultilevel"/>
    <w:tmpl w:val="9E76AE7A"/>
    <w:lvl w:ilvl="0" w:tplc="F7D42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3D6400"/>
    <w:multiLevelType w:val="hybridMultilevel"/>
    <w:tmpl w:val="7F487EA0"/>
    <w:lvl w:ilvl="0" w:tplc="7DFEE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708C"/>
    <w:rsid w:val="00002879"/>
    <w:rsid w:val="00024C8D"/>
    <w:rsid w:val="000315FF"/>
    <w:rsid w:val="00036B5A"/>
    <w:rsid w:val="000438EF"/>
    <w:rsid w:val="00045166"/>
    <w:rsid w:val="000456D4"/>
    <w:rsid w:val="0005524A"/>
    <w:rsid w:val="00084ED9"/>
    <w:rsid w:val="00096621"/>
    <w:rsid w:val="000A7690"/>
    <w:rsid w:val="000B6487"/>
    <w:rsid w:val="000C1E49"/>
    <w:rsid w:val="000C4C6D"/>
    <w:rsid w:val="000D2E54"/>
    <w:rsid w:val="000D7E83"/>
    <w:rsid w:val="001235BD"/>
    <w:rsid w:val="0012794D"/>
    <w:rsid w:val="00140EE2"/>
    <w:rsid w:val="00141A5B"/>
    <w:rsid w:val="001437B3"/>
    <w:rsid w:val="00143E45"/>
    <w:rsid w:val="00146F2E"/>
    <w:rsid w:val="001563C8"/>
    <w:rsid w:val="001637FF"/>
    <w:rsid w:val="00172FBC"/>
    <w:rsid w:val="0017493C"/>
    <w:rsid w:val="00177787"/>
    <w:rsid w:val="001973DC"/>
    <w:rsid w:val="001A099F"/>
    <w:rsid w:val="001A2CA8"/>
    <w:rsid w:val="001A3185"/>
    <w:rsid w:val="001A44A7"/>
    <w:rsid w:val="001B7E60"/>
    <w:rsid w:val="001D7F49"/>
    <w:rsid w:val="001E3777"/>
    <w:rsid w:val="001E696C"/>
    <w:rsid w:val="001F0A32"/>
    <w:rsid w:val="00202BA2"/>
    <w:rsid w:val="00215004"/>
    <w:rsid w:val="00220128"/>
    <w:rsid w:val="00232AEE"/>
    <w:rsid w:val="0024564F"/>
    <w:rsid w:val="002512DB"/>
    <w:rsid w:val="0025610D"/>
    <w:rsid w:val="002574E1"/>
    <w:rsid w:val="00262657"/>
    <w:rsid w:val="002638AE"/>
    <w:rsid w:val="0027492E"/>
    <w:rsid w:val="00280E0B"/>
    <w:rsid w:val="00291AE6"/>
    <w:rsid w:val="00293201"/>
    <w:rsid w:val="002A06D4"/>
    <w:rsid w:val="002A162B"/>
    <w:rsid w:val="002A499F"/>
    <w:rsid w:val="002B4851"/>
    <w:rsid w:val="002B622B"/>
    <w:rsid w:val="002C3BE9"/>
    <w:rsid w:val="002C4B2B"/>
    <w:rsid w:val="002C623C"/>
    <w:rsid w:val="002E5488"/>
    <w:rsid w:val="002F4A2E"/>
    <w:rsid w:val="00302345"/>
    <w:rsid w:val="003033C3"/>
    <w:rsid w:val="0030457E"/>
    <w:rsid w:val="003068F5"/>
    <w:rsid w:val="0031102B"/>
    <w:rsid w:val="00313A46"/>
    <w:rsid w:val="00320C2B"/>
    <w:rsid w:val="00331ADE"/>
    <w:rsid w:val="003364F3"/>
    <w:rsid w:val="003401BC"/>
    <w:rsid w:val="00343266"/>
    <w:rsid w:val="00355413"/>
    <w:rsid w:val="00357F4C"/>
    <w:rsid w:val="00363402"/>
    <w:rsid w:val="003639B4"/>
    <w:rsid w:val="0036708C"/>
    <w:rsid w:val="00372D97"/>
    <w:rsid w:val="003A05E3"/>
    <w:rsid w:val="003A5225"/>
    <w:rsid w:val="003B5F2A"/>
    <w:rsid w:val="003C1351"/>
    <w:rsid w:val="003C310A"/>
    <w:rsid w:val="003E23A3"/>
    <w:rsid w:val="003E4D33"/>
    <w:rsid w:val="003E556B"/>
    <w:rsid w:val="003E5DDB"/>
    <w:rsid w:val="003F5725"/>
    <w:rsid w:val="003F6DFF"/>
    <w:rsid w:val="004021B6"/>
    <w:rsid w:val="00415390"/>
    <w:rsid w:val="004155BB"/>
    <w:rsid w:val="00415BD2"/>
    <w:rsid w:val="00421FF2"/>
    <w:rsid w:val="004276C0"/>
    <w:rsid w:val="00432DB0"/>
    <w:rsid w:val="004401AC"/>
    <w:rsid w:val="00440B17"/>
    <w:rsid w:val="00442672"/>
    <w:rsid w:val="004535CC"/>
    <w:rsid w:val="00453674"/>
    <w:rsid w:val="00454EBC"/>
    <w:rsid w:val="00460AB6"/>
    <w:rsid w:val="00465A9D"/>
    <w:rsid w:val="00480B4D"/>
    <w:rsid w:val="00490446"/>
    <w:rsid w:val="00496913"/>
    <w:rsid w:val="004B4308"/>
    <w:rsid w:val="004B4898"/>
    <w:rsid w:val="004C4034"/>
    <w:rsid w:val="004C6F4F"/>
    <w:rsid w:val="004D546B"/>
    <w:rsid w:val="004E3887"/>
    <w:rsid w:val="004E4175"/>
    <w:rsid w:val="004F0F22"/>
    <w:rsid w:val="0051746D"/>
    <w:rsid w:val="005469BB"/>
    <w:rsid w:val="00550D48"/>
    <w:rsid w:val="0055777A"/>
    <w:rsid w:val="005741A7"/>
    <w:rsid w:val="00574C09"/>
    <w:rsid w:val="00574E75"/>
    <w:rsid w:val="0057503F"/>
    <w:rsid w:val="00587446"/>
    <w:rsid w:val="00590D8D"/>
    <w:rsid w:val="005A5B4B"/>
    <w:rsid w:val="005B03A4"/>
    <w:rsid w:val="005B111E"/>
    <w:rsid w:val="005D00B9"/>
    <w:rsid w:val="005D65F2"/>
    <w:rsid w:val="00600D5F"/>
    <w:rsid w:val="0060459D"/>
    <w:rsid w:val="006161AF"/>
    <w:rsid w:val="006332FA"/>
    <w:rsid w:val="0065063A"/>
    <w:rsid w:val="00651C24"/>
    <w:rsid w:val="00660FA2"/>
    <w:rsid w:val="00667790"/>
    <w:rsid w:val="00682E59"/>
    <w:rsid w:val="00693811"/>
    <w:rsid w:val="006E2EDB"/>
    <w:rsid w:val="006E3673"/>
    <w:rsid w:val="006E7B38"/>
    <w:rsid w:val="00711610"/>
    <w:rsid w:val="00711CDD"/>
    <w:rsid w:val="0071507D"/>
    <w:rsid w:val="00722617"/>
    <w:rsid w:val="00743A0E"/>
    <w:rsid w:val="00744AA2"/>
    <w:rsid w:val="0075729F"/>
    <w:rsid w:val="0077095B"/>
    <w:rsid w:val="00772E26"/>
    <w:rsid w:val="00780E09"/>
    <w:rsid w:val="00791330"/>
    <w:rsid w:val="007B5A44"/>
    <w:rsid w:val="007D7C52"/>
    <w:rsid w:val="00802038"/>
    <w:rsid w:val="008078A4"/>
    <w:rsid w:val="008144A6"/>
    <w:rsid w:val="008179A5"/>
    <w:rsid w:val="00822A52"/>
    <w:rsid w:val="00823968"/>
    <w:rsid w:val="008258F2"/>
    <w:rsid w:val="008304D9"/>
    <w:rsid w:val="00832249"/>
    <w:rsid w:val="008343B2"/>
    <w:rsid w:val="00841CC0"/>
    <w:rsid w:val="00860675"/>
    <w:rsid w:val="00867B97"/>
    <w:rsid w:val="00880EFD"/>
    <w:rsid w:val="00887E50"/>
    <w:rsid w:val="008A575D"/>
    <w:rsid w:val="008A673F"/>
    <w:rsid w:val="008C4248"/>
    <w:rsid w:val="008C6B26"/>
    <w:rsid w:val="008D1F56"/>
    <w:rsid w:val="008F5FE5"/>
    <w:rsid w:val="00910EC9"/>
    <w:rsid w:val="009206D0"/>
    <w:rsid w:val="009223C4"/>
    <w:rsid w:val="00925D41"/>
    <w:rsid w:val="009370BC"/>
    <w:rsid w:val="00943965"/>
    <w:rsid w:val="00945173"/>
    <w:rsid w:val="0095503D"/>
    <w:rsid w:val="00961C6D"/>
    <w:rsid w:val="00964AB8"/>
    <w:rsid w:val="009665D2"/>
    <w:rsid w:val="009703C1"/>
    <w:rsid w:val="00991F1F"/>
    <w:rsid w:val="009C5F2B"/>
    <w:rsid w:val="009E1CF1"/>
    <w:rsid w:val="009E61E2"/>
    <w:rsid w:val="00A00048"/>
    <w:rsid w:val="00A12A67"/>
    <w:rsid w:val="00A300C5"/>
    <w:rsid w:val="00A3170B"/>
    <w:rsid w:val="00A3221F"/>
    <w:rsid w:val="00A5157D"/>
    <w:rsid w:val="00A51ECB"/>
    <w:rsid w:val="00A63913"/>
    <w:rsid w:val="00A66497"/>
    <w:rsid w:val="00A66A11"/>
    <w:rsid w:val="00A703A9"/>
    <w:rsid w:val="00A83204"/>
    <w:rsid w:val="00A9770F"/>
    <w:rsid w:val="00AA5355"/>
    <w:rsid w:val="00AC17A3"/>
    <w:rsid w:val="00AC3B20"/>
    <w:rsid w:val="00AD64DE"/>
    <w:rsid w:val="00AE1D19"/>
    <w:rsid w:val="00AE616D"/>
    <w:rsid w:val="00AF79EA"/>
    <w:rsid w:val="00B0311E"/>
    <w:rsid w:val="00B17440"/>
    <w:rsid w:val="00B31BB3"/>
    <w:rsid w:val="00B37D82"/>
    <w:rsid w:val="00B47F49"/>
    <w:rsid w:val="00B57FB2"/>
    <w:rsid w:val="00B95212"/>
    <w:rsid w:val="00B97D76"/>
    <w:rsid w:val="00BA0673"/>
    <w:rsid w:val="00BC1432"/>
    <w:rsid w:val="00BC5A9D"/>
    <w:rsid w:val="00BD7EA9"/>
    <w:rsid w:val="00BE3F09"/>
    <w:rsid w:val="00BF39D6"/>
    <w:rsid w:val="00BF69D7"/>
    <w:rsid w:val="00C0646F"/>
    <w:rsid w:val="00C10364"/>
    <w:rsid w:val="00C13D5E"/>
    <w:rsid w:val="00C2575E"/>
    <w:rsid w:val="00C32671"/>
    <w:rsid w:val="00C51659"/>
    <w:rsid w:val="00C522C4"/>
    <w:rsid w:val="00C523B7"/>
    <w:rsid w:val="00C546A2"/>
    <w:rsid w:val="00C63400"/>
    <w:rsid w:val="00C6657E"/>
    <w:rsid w:val="00C770A4"/>
    <w:rsid w:val="00C770AE"/>
    <w:rsid w:val="00C77A26"/>
    <w:rsid w:val="00CA6FC9"/>
    <w:rsid w:val="00CD13B3"/>
    <w:rsid w:val="00CD319D"/>
    <w:rsid w:val="00CD719D"/>
    <w:rsid w:val="00CE1F41"/>
    <w:rsid w:val="00CE4EDA"/>
    <w:rsid w:val="00CE5CEA"/>
    <w:rsid w:val="00D03E6E"/>
    <w:rsid w:val="00D11AB4"/>
    <w:rsid w:val="00D2182A"/>
    <w:rsid w:val="00D22709"/>
    <w:rsid w:val="00D3087A"/>
    <w:rsid w:val="00D341C7"/>
    <w:rsid w:val="00D35EC1"/>
    <w:rsid w:val="00D42738"/>
    <w:rsid w:val="00D47305"/>
    <w:rsid w:val="00D87AC6"/>
    <w:rsid w:val="00D91ADE"/>
    <w:rsid w:val="00D956BC"/>
    <w:rsid w:val="00DA1D38"/>
    <w:rsid w:val="00DA2F72"/>
    <w:rsid w:val="00DA629B"/>
    <w:rsid w:val="00DB255F"/>
    <w:rsid w:val="00DC788D"/>
    <w:rsid w:val="00DE0BB6"/>
    <w:rsid w:val="00DE35EB"/>
    <w:rsid w:val="00E22DE1"/>
    <w:rsid w:val="00E37E7A"/>
    <w:rsid w:val="00E4583D"/>
    <w:rsid w:val="00E55707"/>
    <w:rsid w:val="00E65944"/>
    <w:rsid w:val="00E70DD5"/>
    <w:rsid w:val="00E85B7B"/>
    <w:rsid w:val="00ED6D7E"/>
    <w:rsid w:val="00ED7030"/>
    <w:rsid w:val="00EE16A7"/>
    <w:rsid w:val="00F0249B"/>
    <w:rsid w:val="00F060F8"/>
    <w:rsid w:val="00F24ECA"/>
    <w:rsid w:val="00F32DE7"/>
    <w:rsid w:val="00F37CA1"/>
    <w:rsid w:val="00F4229B"/>
    <w:rsid w:val="00F44827"/>
    <w:rsid w:val="00F53235"/>
    <w:rsid w:val="00F7515B"/>
    <w:rsid w:val="00F81E36"/>
    <w:rsid w:val="00F90FA8"/>
    <w:rsid w:val="00FB7978"/>
    <w:rsid w:val="00FC56B8"/>
    <w:rsid w:val="00FD1FC2"/>
    <w:rsid w:val="00FD29F2"/>
    <w:rsid w:val="00FD76E6"/>
    <w:rsid w:val="00FE298D"/>
    <w:rsid w:val="00FF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0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6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06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8A575D"/>
    <w:rPr>
      <w:color w:val="0000FF" w:themeColor="hyperlink"/>
      <w:u w:val="single"/>
    </w:rPr>
  </w:style>
  <w:style w:type="paragraph" w:customStyle="1" w:styleId="Default">
    <w:name w:val="Default"/>
    <w:rsid w:val="00693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6938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55150F16AC9666EECD7E6AFF3A67C5A75694A6591DEDA2C9B9DC2EA14D03E9964F96604L822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3455150F16AC9666EECD7E6AFF3A67C5A75694A6591DEDA2C9B9DC2EA14D03E9964F9650AL82FJ" TargetMode="External"/><Relationship Id="rId12" Type="http://schemas.openxmlformats.org/officeDocument/2006/relationships/hyperlink" Target="consultantplus://offline/ref=B3455150F16AC9666EECD7E6AFF3A67C5A75694A6591DEDA2C9B9DC2EA14D03E9964F96605L82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3455150F16AC9666EECD7E6AFF3A67C5A75694A6591DEDA2C9B9DC2EA14D03E9964F96501L82DJ" TargetMode="External"/><Relationship Id="rId11" Type="http://schemas.openxmlformats.org/officeDocument/2006/relationships/hyperlink" Target="consultantplus://offline/ref=B3455150F16AC9666EECD7E6AFF3A67C5A75694A6591DEDA2C9B9DC2EA14D03E9964F96605L82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3455150F16AC9666EECD7E6AFF3A67C5A75694A6591DEDA2C9B9DC2EA14D03E9964F96605L82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455150F16AC9666EECD7E6AFF3A67C5A75694A6591DEDA2C9B9DC2EA14D03E9964F96604L82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2A19-E83A-4860-90F1-853FC5AD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89</Pages>
  <Words>12361</Words>
  <Characters>70460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Shlyapnikova</dc:creator>
  <cp:lastModifiedBy>User2</cp:lastModifiedBy>
  <cp:revision>8</cp:revision>
  <cp:lastPrinted>2018-01-24T12:12:00Z</cp:lastPrinted>
  <dcterms:created xsi:type="dcterms:W3CDTF">2017-12-21T12:49:00Z</dcterms:created>
  <dcterms:modified xsi:type="dcterms:W3CDTF">2018-01-24T12:12:00Z</dcterms:modified>
</cp:coreProperties>
</file>